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0C23" w:rsidRPr="001F7D83" w:rsidRDefault="00D40C23" w:rsidP="00D40C23">
      <w:pPr>
        <w:spacing w:line="264" w:lineRule="auto"/>
        <w:jc w:val="right"/>
        <w:rPr>
          <w:rFonts w:ascii="TH SarabunPSK" w:hAnsi="TH SarabunPSK" w:cs="TH SarabunPSK"/>
          <w:spacing w:val="-4"/>
          <w:sz w:val="32"/>
          <w:szCs w:val="32"/>
        </w:rPr>
      </w:pPr>
      <w:bookmarkStart w:id="0" w:name="_GoBack"/>
      <w:bookmarkEnd w:id="0"/>
      <w:r w:rsidRPr="001F7D83">
        <w:rPr>
          <w:rFonts w:ascii="TH SarabunPSK" w:hAnsi="TH SarabunPSK" w:cs="TH SarabunPSK"/>
          <w:spacing w:val="-4"/>
          <w:sz w:val="32"/>
          <w:szCs w:val="32"/>
          <w:cs/>
        </w:rPr>
        <w:t xml:space="preserve">เรื่องพิจารณาที่  </w:t>
      </w:r>
      <w:r w:rsidR="001F7D83" w:rsidRPr="001F7D83">
        <w:rPr>
          <w:rFonts w:ascii="TH SarabunPSK" w:hAnsi="TH SarabunPSK" w:cs="TH SarabunPSK"/>
          <w:spacing w:val="-4"/>
          <w:sz w:val="32"/>
          <w:szCs w:val="32"/>
        </w:rPr>
        <w:t>${black_no}</w:t>
      </w:r>
    </w:p>
    <w:p w:rsidR="00D40C23" w:rsidRPr="00866E58" w:rsidRDefault="00D40C23" w:rsidP="00D40C23">
      <w:pPr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66E58">
        <w:rPr>
          <w:rFonts w:ascii="TH SarabunPSK" w:hAnsi="TH SarabunPSK" w:cs="TH SarabunPSK"/>
          <w:b/>
          <w:bCs/>
          <w:sz w:val="36"/>
          <w:szCs w:val="36"/>
          <w:cs/>
        </w:rPr>
        <w:t>บันทึกสรุปสำนวน</w:t>
      </w:r>
    </w:p>
    <w:p w:rsidR="00D40C23" w:rsidRPr="00866E58" w:rsidRDefault="00D40C23" w:rsidP="00D40C23">
      <w:pPr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66E58">
        <w:rPr>
          <w:rFonts w:ascii="TH SarabunPSK" w:hAnsi="TH SarabunPSK" w:cs="TH SarabunPSK"/>
          <w:b/>
          <w:bCs/>
          <w:sz w:val="36"/>
          <w:szCs w:val="36"/>
          <w:cs/>
        </w:rPr>
        <w:t xml:space="preserve">ครั้งที่  </w:t>
      </w:r>
      <w:r w:rsidR="001F7D83" w:rsidRPr="001F7D83">
        <w:rPr>
          <w:rFonts w:ascii="TH SarabunPSK" w:hAnsi="TH SarabunPSK" w:cs="TH SarabunPSK"/>
          <w:b/>
          <w:bCs/>
          <w:sz w:val="36"/>
          <w:szCs w:val="36"/>
        </w:rPr>
        <w:t>${flow_item}</w:t>
      </w:r>
    </w:p>
    <w:p w:rsidR="00D40C23" w:rsidRPr="00866E58" w:rsidRDefault="00D40C23" w:rsidP="00D40C23">
      <w:pPr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866E58">
        <w:rPr>
          <w:rFonts w:ascii="TH SarabunPSK" w:hAnsi="TH SarabunPSK" w:cs="TH SarabunPSK"/>
          <w:b/>
          <w:bCs/>
          <w:sz w:val="36"/>
          <w:szCs w:val="36"/>
          <w:cs/>
        </w:rPr>
        <w:t xml:space="preserve">วันที่  </w:t>
      </w:r>
      <w:r w:rsidR="001F7D83" w:rsidRPr="001F7D83">
        <w:rPr>
          <w:rFonts w:ascii="TH SarabunPSK" w:hAnsi="TH SarabunPSK" w:cs="TH SarabunPSK"/>
          <w:b/>
          <w:bCs/>
          <w:sz w:val="36"/>
          <w:szCs w:val="36"/>
        </w:rPr>
        <w:t>${f_dd}  ${f_mm}  ${f_yy}</w:t>
      </w:r>
      <w:r w:rsidRPr="00866E58">
        <w:rPr>
          <w:rFonts w:ascii="TH SarabunPSK" w:hAnsi="TH SarabunPSK" w:cs="TH SarabunPSK"/>
          <w:b/>
          <w:bCs/>
          <w:sz w:val="36"/>
          <w:szCs w:val="36"/>
          <w:cs/>
        </w:rPr>
        <w:t xml:space="preserve">  </w:t>
      </w:r>
    </w:p>
    <w:p w:rsidR="00D40C23" w:rsidRPr="00866E58" w:rsidRDefault="00D40C23" w:rsidP="00D40C23">
      <w:pPr>
        <w:spacing w:line="264" w:lineRule="auto"/>
        <w:rPr>
          <w:rFonts w:ascii="TH SarabunPSK" w:hAnsi="TH SarabunPSK" w:cs="TH SarabunPSK"/>
        </w:rPr>
      </w:pPr>
    </w:p>
    <w:p w:rsidR="00D40C23" w:rsidRPr="001F7D83" w:rsidRDefault="00D40C23" w:rsidP="00D40C23">
      <w:pPr>
        <w:pStyle w:val="Header"/>
        <w:tabs>
          <w:tab w:val="center" w:pos="-5058"/>
          <w:tab w:val="center" w:pos="-2520"/>
          <w:tab w:val="left" w:pos="-2268"/>
          <w:tab w:val="right" w:pos="-2127"/>
          <w:tab w:val="left" w:pos="993"/>
          <w:tab w:val="left" w:pos="8364"/>
          <w:tab w:val="left" w:pos="9071"/>
        </w:tabs>
        <w:spacing w:line="264" w:lineRule="auto"/>
        <w:ind w:left="993" w:hanging="993"/>
        <w:rPr>
          <w:rFonts w:ascii="TH SarabunPSK" w:hAnsi="TH SarabunPSK" w:cs="TH SarabunPSK"/>
          <w:spacing w:val="-6"/>
          <w:sz w:val="32"/>
          <w:szCs w:val="32"/>
        </w:rPr>
      </w:pPr>
      <w:r w:rsidRPr="001F7D83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๑.  </w:t>
      </w:r>
      <w:r w:rsidRPr="001F7D83">
        <w:rPr>
          <w:rFonts w:ascii="TH SarabunPSK" w:hAnsi="TH SarabunPSK" w:cs="TH SarabunPSK"/>
          <w:b/>
          <w:bCs/>
          <w:spacing w:val="-6"/>
          <w:sz w:val="32"/>
          <w:szCs w:val="32"/>
          <w:u w:val="single"/>
          <w:cs/>
        </w:rPr>
        <w:t>เรื่อง</w:t>
      </w:r>
      <w:r w:rsidRPr="001F7D83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  </w:t>
      </w:r>
      <w:r w:rsidRPr="001F7D83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 </w:t>
      </w:r>
      <w:r w:rsidRPr="001F7D83">
        <w:rPr>
          <w:rFonts w:ascii="TH SarabunPSK" w:hAnsi="TH SarabunPSK" w:cs="TH SarabunPSK" w:hint="cs"/>
          <w:sz w:val="32"/>
          <w:szCs w:val="32"/>
          <w:cs/>
        </w:rPr>
        <w:tab/>
      </w:r>
      <w:r w:rsidR="001F7D83" w:rsidRPr="001F7D83">
        <w:rPr>
          <w:rFonts w:ascii="TH SarabunPSK" w:hAnsi="TH SarabunPSK" w:cs="TH SarabunPSK"/>
          <w:sz w:val="32"/>
          <w:szCs w:val="32"/>
        </w:rPr>
        <w:t>${alle}</w:t>
      </w:r>
    </w:p>
    <w:p w:rsidR="00117E10" w:rsidRPr="0006710B" w:rsidRDefault="00117E10" w:rsidP="00D64E44">
      <w:pPr>
        <w:tabs>
          <w:tab w:val="left" w:pos="1134"/>
          <w:tab w:val="left" w:pos="1418"/>
        </w:tabs>
        <w:spacing w:line="264" w:lineRule="auto"/>
        <w:ind w:left="1418" w:hanging="1418"/>
        <w:rPr>
          <w:rFonts w:ascii="TH SarabunPSK" w:hAnsi="TH SarabunPSK" w:cs="TH SarabunPSK"/>
          <w:sz w:val="16"/>
          <w:szCs w:val="16"/>
          <w:cs/>
        </w:rPr>
      </w:pPr>
    </w:p>
    <w:p w:rsidR="00E00304" w:rsidRPr="0006127F" w:rsidRDefault="009E2950" w:rsidP="00D64E44">
      <w:pPr>
        <w:tabs>
          <w:tab w:val="left" w:pos="993"/>
        </w:tabs>
        <w:spacing w:line="264" w:lineRule="auto"/>
        <w:ind w:left="851" w:hanging="851"/>
        <w:jc w:val="left"/>
        <w:rPr>
          <w:rFonts w:ascii="TH SarabunPSK" w:hAnsi="TH SarabunPSK" w:cs="TH SarabunPSK"/>
          <w:sz w:val="32"/>
          <w:szCs w:val="32"/>
          <w:cs/>
        </w:rPr>
      </w:pPr>
      <w:r w:rsidRPr="0006127F">
        <w:rPr>
          <w:rFonts w:ascii="TH SarabunPSK" w:hAnsi="TH SarabunPSK" w:cs="TH SarabunPSK"/>
          <w:b/>
          <w:bCs/>
          <w:sz w:val="32"/>
          <w:szCs w:val="32"/>
          <w:cs/>
        </w:rPr>
        <w:t xml:space="preserve">๒.  </w:t>
      </w:r>
      <w:r w:rsidRPr="0006127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ผู้ร้อง</w:t>
      </w:r>
      <w:r w:rsidR="00E23731" w:rsidRPr="0006127F">
        <w:rPr>
          <w:rFonts w:ascii="TH SarabunPSK" w:hAnsi="TH SarabunPSK" w:cs="TH SarabunPSK"/>
          <w:sz w:val="32"/>
          <w:szCs w:val="32"/>
          <w:cs/>
        </w:rPr>
        <w:tab/>
      </w:r>
      <w:r w:rsidR="00E23731" w:rsidRPr="0006127F">
        <w:rPr>
          <w:rFonts w:ascii="TH SarabunPSK" w:hAnsi="TH SarabunPSK" w:cs="TH SarabunPSK"/>
          <w:sz w:val="32"/>
          <w:szCs w:val="32"/>
          <w:cs/>
        </w:rPr>
        <w:tab/>
      </w:r>
      <w:r w:rsidR="0006127F" w:rsidRPr="0006127F">
        <w:rPr>
          <w:rFonts w:ascii="TH SarabunPSK" w:hAnsi="TH SarabunPSK" w:cs="TH SarabunPSK" w:hint="cs"/>
          <w:sz w:val="32"/>
          <w:szCs w:val="32"/>
          <w:cs/>
        </w:rPr>
        <w:t>คณะกรรมการการเลือกตั้ง</w:t>
      </w:r>
    </w:p>
    <w:p w:rsidR="004363C9" w:rsidRPr="00EC5BD8" w:rsidRDefault="004363C9" w:rsidP="00D64E44">
      <w:pPr>
        <w:spacing w:line="264" w:lineRule="auto"/>
        <w:ind w:left="851" w:hanging="851"/>
        <w:rPr>
          <w:rFonts w:ascii="TH SarabunPSK" w:hAnsi="TH SarabunPSK" w:cs="TH SarabunPSK"/>
          <w:sz w:val="16"/>
          <w:szCs w:val="16"/>
          <w:cs/>
        </w:rPr>
      </w:pPr>
    </w:p>
    <w:p w:rsidR="0006127F" w:rsidRPr="0006127F" w:rsidRDefault="0006127F" w:rsidP="00D64E44">
      <w:pPr>
        <w:tabs>
          <w:tab w:val="left" w:pos="993"/>
        </w:tabs>
        <w:spacing w:line="264" w:lineRule="auto"/>
        <w:ind w:left="851" w:hanging="851"/>
        <w:jc w:val="lef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Pr="0006127F">
        <w:rPr>
          <w:rFonts w:ascii="TH SarabunPSK" w:hAnsi="TH SarabunPSK" w:cs="TH SarabunPSK"/>
          <w:b/>
          <w:bCs/>
          <w:sz w:val="32"/>
          <w:szCs w:val="32"/>
          <w:cs/>
        </w:rPr>
        <w:t xml:space="preserve">.  </w:t>
      </w:r>
      <w:r w:rsidRPr="0006127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ผู้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ถูก</w:t>
      </w:r>
      <w:r w:rsidRPr="0006127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ร้อ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F7D83" w:rsidRPr="001F7D83">
        <w:rPr>
          <w:rFonts w:ascii="TH SarabunPSK" w:hAnsi="TH SarabunPSK" w:cs="TH SarabunPSK"/>
          <w:sz w:val="32"/>
          <w:szCs w:val="32"/>
        </w:rPr>
        <w:t>${accu_name_all}</w:t>
      </w:r>
      <w:r w:rsidRPr="0006127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06127F" w:rsidRDefault="0006127F" w:rsidP="00D64E44">
      <w:pPr>
        <w:spacing w:line="264" w:lineRule="auto"/>
        <w:rPr>
          <w:rFonts w:ascii="TH SarabunPSK" w:hAnsi="TH SarabunPSK" w:cs="TH SarabunPSK" w:hint="cs"/>
          <w:b/>
          <w:bCs/>
          <w:sz w:val="24"/>
          <w:szCs w:val="32"/>
          <w:lang w:val="fr-FR"/>
        </w:rPr>
      </w:pPr>
    </w:p>
    <w:p w:rsidR="00D40C23" w:rsidRPr="00D40C23" w:rsidRDefault="00D40C23" w:rsidP="00D40C23">
      <w:pPr>
        <w:spacing w:line="264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fr-FR"/>
        </w:rPr>
        <w:t>๔</w:t>
      </w:r>
      <w:r w:rsidRPr="00D40C23">
        <w:rPr>
          <w:rFonts w:ascii="TH SarabunPSK" w:hAnsi="TH SarabunPSK" w:cs="TH SarabunPSK"/>
          <w:b/>
          <w:bCs/>
          <w:sz w:val="32"/>
          <w:szCs w:val="32"/>
          <w:cs/>
          <w:lang w:val="fr-FR"/>
        </w:rPr>
        <w:t>.</w:t>
      </w:r>
      <w:r w:rsidRPr="00D40C23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D40C2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วันเวลาที่รับเข้าสารบบคดี</w:t>
      </w:r>
      <w:r w:rsidRPr="00D40C23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1F7D83" w:rsidRPr="00D433DE">
        <w:rPr>
          <w:rFonts w:ascii="TH SarabunPSK" w:hAnsi="TH SarabunPSK" w:cs="TH SarabunPSK"/>
          <w:color w:val="000000"/>
          <w:sz w:val="32"/>
          <w:szCs w:val="32"/>
          <w:cs/>
        </w:rPr>
        <w:t xml:space="preserve">วันที่  </w:t>
      </w:r>
      <w:r w:rsidR="001F7D83" w:rsidRPr="00D433DE">
        <w:rPr>
          <w:rFonts w:ascii="TH SarabunPSK" w:hAnsi="TH SarabunPSK" w:cs="TH SarabunPSK"/>
          <w:color w:val="000000"/>
          <w:sz w:val="32"/>
          <w:szCs w:val="32"/>
        </w:rPr>
        <w:t>${case_dd} ${case_mm} ${case_yy}</w:t>
      </w:r>
      <w:r w:rsidR="001F7D83" w:rsidRPr="00D433DE">
        <w:rPr>
          <w:rFonts w:ascii="TH SarabunPSK" w:hAnsi="TH SarabunPSK" w:cs="TH SarabunPSK"/>
          <w:color w:val="000000"/>
          <w:sz w:val="32"/>
          <w:szCs w:val="32"/>
          <w:cs/>
        </w:rPr>
        <w:t xml:space="preserve">  เวลา  </w:t>
      </w:r>
      <w:r w:rsidR="001F7D83" w:rsidRPr="00D433DE">
        <w:rPr>
          <w:rFonts w:ascii="TH SarabunPSK" w:hAnsi="TH SarabunPSK" w:cs="TH SarabunPSK"/>
          <w:color w:val="000000"/>
          <w:sz w:val="32"/>
          <w:szCs w:val="32"/>
        </w:rPr>
        <w:t>${case_time}</w:t>
      </w:r>
      <w:r w:rsidR="001F7D83" w:rsidRPr="00D433DE">
        <w:rPr>
          <w:rFonts w:ascii="TH SarabunPSK" w:hAnsi="TH SarabunPSK" w:cs="TH SarabunPSK"/>
          <w:color w:val="000000"/>
          <w:sz w:val="32"/>
          <w:szCs w:val="32"/>
          <w:cs/>
        </w:rPr>
        <w:t xml:space="preserve">  นาฬิกา</w:t>
      </w:r>
    </w:p>
    <w:p w:rsidR="00D40C23" w:rsidRPr="00D40C23" w:rsidRDefault="00D40C23" w:rsidP="00D40C23">
      <w:pPr>
        <w:spacing w:line="276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D40C23" w:rsidRPr="00D40C23" w:rsidRDefault="00D40C23" w:rsidP="00D40C23">
      <w:pPr>
        <w:spacing w:line="276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 w:rsidRPr="00D40C23">
        <w:rPr>
          <w:rFonts w:ascii="TH SarabunPSK" w:hAnsi="TH SarabunPSK" w:cs="TH SarabunPSK"/>
          <w:b/>
          <w:bCs/>
          <w:sz w:val="32"/>
          <w:szCs w:val="32"/>
          <w:cs/>
        </w:rPr>
        <w:t xml:space="preserve">.  </w:t>
      </w:r>
      <w:r w:rsidRPr="00D40C2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ประเด็นที่ขอให้ศาลรัฐธรรมนูญพิจารณาวินิจฉัย </w:t>
      </w:r>
    </w:p>
    <w:p w:rsidR="00D40C23" w:rsidRPr="00D40C23" w:rsidRDefault="00D40C23" w:rsidP="00D40C23">
      <w:pPr>
        <w:pStyle w:val="Header"/>
        <w:tabs>
          <w:tab w:val="center" w:pos="-5058"/>
          <w:tab w:val="center" w:pos="-2520"/>
          <w:tab w:val="left" w:pos="-2268"/>
          <w:tab w:val="right" w:pos="-2127"/>
        </w:tabs>
        <w:spacing w:line="264" w:lineRule="auto"/>
        <w:ind w:left="1134" w:hanging="1134"/>
        <w:rPr>
          <w:rFonts w:ascii="TH SarabunPSK" w:hAnsi="TH SarabunPSK" w:cs="TH SarabunPSK"/>
          <w:spacing w:val="-6"/>
          <w:sz w:val="32"/>
          <w:szCs w:val="32"/>
        </w:rPr>
      </w:pPr>
      <w:r w:rsidRPr="00D40C23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D40C2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</w:p>
    <w:p w:rsidR="00D40C23" w:rsidRDefault="00D40C23" w:rsidP="00D40C23">
      <w:pPr>
        <w:pStyle w:val="Header"/>
        <w:tabs>
          <w:tab w:val="center" w:pos="-5058"/>
          <w:tab w:val="center" w:pos="-2520"/>
          <w:tab w:val="left" w:pos="-2268"/>
          <w:tab w:val="right" w:pos="-2127"/>
        </w:tabs>
        <w:spacing w:line="264" w:lineRule="auto"/>
        <w:ind w:left="993" w:hanging="993"/>
        <w:rPr>
          <w:rFonts w:ascii="TH SarabunPSK" w:hAnsi="TH SarabunPSK" w:cs="TH SarabunPSK"/>
          <w:spacing w:val="-6"/>
        </w:rPr>
      </w:pPr>
      <w:r w:rsidRPr="00D40C2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8168D8" w:rsidRPr="008168D8" w:rsidRDefault="008168D8" w:rsidP="00D64E44">
      <w:pPr>
        <w:tabs>
          <w:tab w:val="left" w:pos="1134"/>
          <w:tab w:val="left" w:pos="1418"/>
          <w:tab w:val="left" w:pos="2552"/>
        </w:tabs>
        <w:spacing w:line="264" w:lineRule="auto"/>
        <w:rPr>
          <w:rFonts w:ascii="TH SarabunPSK" w:hAnsi="TH SarabunPSK" w:cs="TH SarabunPSK"/>
          <w:sz w:val="16"/>
          <w:szCs w:val="16"/>
          <w:cs/>
        </w:rPr>
      </w:pPr>
    </w:p>
    <w:p w:rsidR="00451324" w:rsidRPr="00EC5BD8" w:rsidRDefault="0006127F" w:rsidP="00D64E44">
      <w:pPr>
        <w:tabs>
          <w:tab w:val="left" w:pos="1418"/>
        </w:tabs>
        <w:spacing w:line="264" w:lineRule="auto"/>
        <w:jc w:val="lef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  <w:r w:rsidR="00451324" w:rsidRPr="00EC5BD8">
        <w:rPr>
          <w:rFonts w:ascii="TH SarabunPSK" w:hAnsi="TH SarabunPSK" w:cs="TH SarabunPSK"/>
          <w:b/>
          <w:bCs/>
          <w:sz w:val="32"/>
          <w:szCs w:val="32"/>
          <w:cs/>
        </w:rPr>
        <w:t xml:space="preserve">.  </w:t>
      </w:r>
      <w:r w:rsidR="0045132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กระบวนพิจารณาของศาลรัฐธรรมนูญที่ผ่านมา</w:t>
      </w:r>
    </w:p>
    <w:p w:rsidR="00451324" w:rsidRPr="00D40C23" w:rsidRDefault="00451324" w:rsidP="00D40C23">
      <w:pPr>
        <w:pStyle w:val="Header"/>
        <w:tabs>
          <w:tab w:val="center" w:pos="-5058"/>
          <w:tab w:val="center" w:pos="-2520"/>
          <w:tab w:val="left" w:pos="-2268"/>
          <w:tab w:val="right" w:pos="-2127"/>
        </w:tabs>
        <w:spacing w:line="276" w:lineRule="auto"/>
        <w:ind w:firstLine="1134"/>
        <w:rPr>
          <w:rFonts w:ascii="TH SarabunPSK" w:hAnsi="TH SarabunPSK" w:cs="TH SarabunPSK" w:hint="cs"/>
          <w:sz w:val="32"/>
          <w:szCs w:val="32"/>
        </w:rPr>
      </w:pPr>
      <w:r w:rsidRPr="00EC5BD8">
        <w:rPr>
          <w:rFonts w:ascii="TH SarabunPSK" w:hAnsi="TH SarabunPSK" w:cs="TH SarabunPSK"/>
          <w:sz w:val="32"/>
          <w:szCs w:val="32"/>
          <w:cs/>
        </w:rPr>
        <w:tab/>
      </w:r>
      <w:r w:rsidR="00D40C23" w:rsidRPr="00D40C23">
        <w:rPr>
          <w:rFonts w:ascii="TH SarabunPSK" w:hAnsi="TH SarabunPSK" w:cs="TH SarabunPSK"/>
          <w:spacing w:val="-6"/>
          <w:sz w:val="32"/>
          <w:szCs w:val="32"/>
          <w:cs/>
        </w:rPr>
        <w:t>ตามคำสั่งศาลรัฐธรรมนูญที่  ๓/๒๕๖๒  เรื่อง  แต่งตั้งคณะตุลาการ  ลงวันที่  ๓๑  มกราคม๒๕๖๒</w:t>
      </w:r>
      <w:r w:rsidR="00D40C23" w:rsidRPr="00D40C23">
        <w:rPr>
          <w:rFonts w:ascii="TH SarabunPSK" w:hAnsi="TH SarabunPSK" w:cs="TH SarabunPSK"/>
          <w:sz w:val="32"/>
          <w:szCs w:val="32"/>
          <w:cs/>
        </w:rPr>
        <w:t xml:space="preserve">  ข้อ  ๒</w:t>
      </w:r>
      <w:r w:rsidR="00D40C23" w:rsidRPr="00D40C2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D40C23" w:rsidRPr="00D40C23">
        <w:rPr>
          <w:rFonts w:ascii="TH SarabunPSK" w:hAnsi="TH SarabunPSK" w:cs="TH SarabunPSK"/>
          <w:sz w:val="32"/>
          <w:szCs w:val="32"/>
          <w:cs/>
        </w:rPr>
        <w:t xml:space="preserve">คำร้องนี้อยู่ในอำนาจของคณะตุลาการ  คณะที่  </w:t>
      </w:r>
      <w:r w:rsidR="00D40C23" w:rsidRPr="00D40C23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D40C23" w:rsidRPr="00D40C23">
        <w:rPr>
          <w:rFonts w:ascii="TH SarabunPSK" w:hAnsi="TH SarabunPSK" w:cs="TH SarabunPSK"/>
          <w:sz w:val="32"/>
          <w:szCs w:val="32"/>
          <w:cs/>
        </w:rPr>
        <w:t xml:space="preserve"> ประกอบด้วย</w:t>
      </w:r>
      <w:r w:rsidR="00D40C23" w:rsidRPr="00D40C23">
        <w:rPr>
          <w:rFonts w:ascii="TH SarabunPSK" w:hAnsi="TH SarabunPSK" w:cs="TH SarabunPSK" w:hint="cs"/>
          <w:sz w:val="32"/>
          <w:szCs w:val="32"/>
          <w:cs/>
        </w:rPr>
        <w:t>.........................................</w:t>
      </w:r>
      <w:r w:rsidR="00D40C23" w:rsidRPr="00D40C2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D40C23" w:rsidRPr="00D40C2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</w:t>
      </w:r>
      <w:r w:rsidR="00D40C23" w:rsidRPr="00D40C23">
        <w:rPr>
          <w:rFonts w:ascii="TH SarabunPSK" w:hAnsi="TH SarabunPSK" w:cs="TH SarabunPSK"/>
          <w:sz w:val="32"/>
          <w:szCs w:val="32"/>
          <w:cs/>
        </w:rPr>
        <w:t xml:space="preserve">  และหน่วยงานที่รับผิดชอบงานธุรการของศาลได้ส่งเรื่องให้คณะตุลาการครบทุกคนแล้ว  เมื่อวันที่  </w:t>
      </w:r>
      <w:r w:rsidR="00D40C23" w:rsidRPr="00D40C23">
        <w:rPr>
          <w:rFonts w:ascii="TH SarabunPSK" w:hAnsi="TH SarabunPSK" w:cs="TH SarabunPSK" w:hint="cs"/>
          <w:sz w:val="32"/>
          <w:szCs w:val="32"/>
          <w:cs/>
        </w:rPr>
        <w:t>..........................................</w:t>
      </w:r>
    </w:p>
    <w:p w:rsidR="00D40C23" w:rsidRPr="00D40C23" w:rsidRDefault="00D40C23" w:rsidP="00D64E44">
      <w:pPr>
        <w:tabs>
          <w:tab w:val="left" w:pos="1418"/>
        </w:tabs>
        <w:spacing w:line="264" w:lineRule="auto"/>
        <w:jc w:val="left"/>
        <w:rPr>
          <w:rFonts w:ascii="TH SarabunPSK" w:hAnsi="TH SarabunPSK" w:cs="TH SarabunPSK" w:hint="cs"/>
          <w:b/>
          <w:bCs/>
          <w:sz w:val="16"/>
          <w:szCs w:val="16"/>
        </w:rPr>
      </w:pPr>
    </w:p>
    <w:p w:rsidR="003D7D76" w:rsidRPr="00EC5BD8" w:rsidRDefault="0006127F" w:rsidP="00D64E44">
      <w:pPr>
        <w:tabs>
          <w:tab w:val="left" w:pos="1418"/>
        </w:tabs>
        <w:spacing w:line="264" w:lineRule="auto"/>
        <w:jc w:val="lef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 w:rsidR="00EB1A7B" w:rsidRPr="00EC5BD8">
        <w:rPr>
          <w:rFonts w:ascii="TH SarabunPSK" w:hAnsi="TH SarabunPSK" w:cs="TH SarabunPSK"/>
          <w:b/>
          <w:bCs/>
          <w:sz w:val="32"/>
          <w:szCs w:val="32"/>
          <w:cs/>
        </w:rPr>
        <w:t xml:space="preserve">.  </w:t>
      </w:r>
      <w:r w:rsidR="00A25B9E" w:rsidRPr="00EC5BD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สรุป</w:t>
      </w:r>
      <w:r w:rsidR="00EB1A7B" w:rsidRPr="00EC5BD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ข้อเท็จจริง</w:t>
      </w:r>
    </w:p>
    <w:p w:rsidR="00D40C23" w:rsidRDefault="001F4C5B" w:rsidP="00D40C23">
      <w:pPr>
        <w:pStyle w:val="Header"/>
        <w:tabs>
          <w:tab w:val="center" w:pos="-5058"/>
          <w:tab w:val="center" w:pos="-2520"/>
          <w:tab w:val="left" w:pos="-2268"/>
          <w:tab w:val="right" w:pos="-2127"/>
          <w:tab w:val="left" w:pos="1418"/>
        </w:tabs>
        <w:spacing w:line="264" w:lineRule="auto"/>
        <w:ind w:left="1134" w:hanging="1134"/>
        <w:rPr>
          <w:rFonts w:ascii="TH SarabunPSK" w:hAnsi="TH SarabunPSK" w:cs="TH SarabunPSK"/>
          <w:spacing w:val="-6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D40C23">
        <w:rPr>
          <w:rFonts w:ascii="TH SarabunPSK" w:hAnsi="TH SarabunPSK" w:cs="TH SarabunPSK" w:hint="cs"/>
          <w:cs/>
        </w:rPr>
        <w:t>......</w:t>
      </w:r>
      <w:r w:rsidR="00D40C23">
        <w:rPr>
          <w:rFonts w:ascii="TH SarabunPSK" w:hAnsi="TH SarabunPSK" w:cs="TH SarabunPSK" w:hint="cs"/>
          <w:cs/>
        </w:rPr>
        <w:tab/>
      </w:r>
      <w:r w:rsidR="00D40C23" w:rsidRPr="0084482D"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</w:t>
      </w:r>
      <w:r w:rsidR="00D40C23">
        <w:rPr>
          <w:rFonts w:ascii="TH SarabunPSK" w:hAnsi="TH SarabunPSK" w:cs="TH SarabunPSK" w:hint="cs"/>
          <w:cs/>
        </w:rPr>
        <w:t>.............</w:t>
      </w:r>
      <w:r w:rsidR="00D40C23" w:rsidRPr="0084482D">
        <w:rPr>
          <w:rFonts w:ascii="TH SarabunPSK" w:hAnsi="TH SarabunPSK" w:cs="TH SarabunPSK" w:hint="cs"/>
          <w:cs/>
        </w:rPr>
        <w:t>................</w:t>
      </w:r>
      <w:r w:rsidR="00D40C23">
        <w:rPr>
          <w:rFonts w:ascii="TH SarabunPSK" w:hAnsi="TH SarabunPSK" w:cs="TH SarabunPSK" w:hint="cs"/>
          <w:cs/>
        </w:rPr>
        <w:t>.</w:t>
      </w:r>
      <w:r w:rsidR="00D40C23" w:rsidRPr="0084482D">
        <w:rPr>
          <w:rFonts w:ascii="TH SarabunPSK" w:hAnsi="TH SarabunPSK" w:cs="TH SarabunPSK" w:hint="cs"/>
          <w:cs/>
        </w:rPr>
        <w:t>.......</w:t>
      </w:r>
    </w:p>
    <w:p w:rsidR="00D40C23" w:rsidRDefault="00D40C23" w:rsidP="00D40C23">
      <w:pPr>
        <w:pStyle w:val="Header"/>
        <w:tabs>
          <w:tab w:val="center" w:pos="-5058"/>
          <w:tab w:val="center" w:pos="-2520"/>
          <w:tab w:val="left" w:pos="-2268"/>
          <w:tab w:val="right" w:pos="-2127"/>
        </w:tabs>
        <w:spacing w:line="264" w:lineRule="auto"/>
        <w:rPr>
          <w:rFonts w:ascii="TH SarabunPSK" w:hAnsi="TH SarabunPSK" w:cs="TH SarabunPSK"/>
          <w:color w:val="000000"/>
          <w:sz w:val="16"/>
          <w:szCs w:val="16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000000"/>
          <w:sz w:val="16"/>
          <w:szCs w:val="16"/>
        </w:rPr>
        <w:tab/>
      </w:r>
    </w:p>
    <w:p w:rsidR="00D40C23" w:rsidRDefault="00D40C23" w:rsidP="00D40C23">
      <w:pPr>
        <w:pStyle w:val="Header"/>
        <w:tabs>
          <w:tab w:val="center" w:pos="-5058"/>
          <w:tab w:val="center" w:pos="-2520"/>
          <w:tab w:val="left" w:pos="-2268"/>
          <w:tab w:val="right" w:pos="-2127"/>
        </w:tabs>
        <w:spacing w:line="264" w:lineRule="auto"/>
        <w:rPr>
          <w:rFonts w:ascii="TH SarabunPSK" w:hAnsi="TH SarabunPSK" w:cs="TH SarabunPSK"/>
          <w:color w:val="000000"/>
          <w:sz w:val="16"/>
          <w:szCs w:val="16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000000"/>
          <w:sz w:val="16"/>
          <w:szCs w:val="16"/>
        </w:rPr>
        <w:tab/>
      </w:r>
    </w:p>
    <w:p w:rsidR="00D40C23" w:rsidRDefault="00D40C23" w:rsidP="00D40C23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rFonts w:ascii="TH SarabunPSK" w:hAnsi="TH SarabunPSK" w:cs="TH SarabunPSK" w:hint="cs"/>
          <w:color w:val="000000"/>
          <w:sz w:val="16"/>
          <w:szCs w:val="16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/>
          <w:sz w:val="16"/>
          <w:szCs w:val="16"/>
          <w:cs/>
        </w:rPr>
        <w:tab/>
      </w:r>
    </w:p>
    <w:p w:rsidR="00D40C23" w:rsidRDefault="00D40C23" w:rsidP="00D40C23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rFonts w:ascii="TH SarabunPSK" w:hAnsi="TH SarabunPSK" w:cs="TH SarabunPSK" w:hint="cs"/>
          <w:color w:val="000000"/>
          <w:sz w:val="16"/>
          <w:szCs w:val="16"/>
        </w:rPr>
      </w:pPr>
    </w:p>
    <w:p w:rsidR="003D7D76" w:rsidRPr="00EC5BD8" w:rsidRDefault="00DE1C3A" w:rsidP="00D64E44">
      <w:pPr>
        <w:spacing w:line="264" w:lineRule="auto"/>
        <w:jc w:val="lef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๘</w:t>
      </w:r>
      <w:r w:rsidR="00D90373" w:rsidRPr="00EC5BD8">
        <w:rPr>
          <w:rFonts w:ascii="TH SarabunPSK" w:hAnsi="TH SarabunPSK" w:cs="TH SarabunPSK"/>
          <w:b/>
          <w:bCs/>
          <w:sz w:val="32"/>
          <w:szCs w:val="32"/>
          <w:cs/>
        </w:rPr>
        <w:t xml:space="preserve">.  </w:t>
      </w:r>
      <w:r w:rsidR="00774C23" w:rsidRPr="00EC5BD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ข้อ</w:t>
      </w:r>
      <w:r w:rsidR="00D90373" w:rsidRPr="00EC5BD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กฎหมาย</w:t>
      </w:r>
    </w:p>
    <w:p w:rsidR="00386C5C" w:rsidRPr="00EC5BD8" w:rsidRDefault="00DE1C3A" w:rsidP="00D64E44">
      <w:pPr>
        <w:spacing w:line="264" w:lineRule="auto"/>
        <w:ind w:firstLine="851"/>
        <w:jc w:val="left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๘</w:t>
      </w:r>
      <w:r w:rsidR="00A10778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9D516D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="00386C5C" w:rsidRPr="00EC5BD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90373" w:rsidRPr="00EC5BD8">
        <w:rPr>
          <w:rFonts w:ascii="TH SarabunPSK" w:hAnsi="TH SarabunPSK" w:cs="TH SarabunPSK"/>
          <w:b/>
          <w:bCs/>
          <w:sz w:val="32"/>
          <w:szCs w:val="32"/>
          <w:cs/>
        </w:rPr>
        <w:t>รัฐธรรมนูญแห่งราชอาณาจักรไทย  พุทธศักราช  ๒๕</w:t>
      </w:r>
      <w:r w:rsidR="00545407" w:rsidRPr="00EC5BD8">
        <w:rPr>
          <w:rFonts w:ascii="TH SarabunPSK" w:hAnsi="TH SarabunPSK" w:cs="TH SarabunPSK"/>
          <w:b/>
          <w:bCs/>
          <w:sz w:val="32"/>
          <w:szCs w:val="32"/>
          <w:cs/>
        </w:rPr>
        <w:t>๖๐</w:t>
      </w:r>
      <w:bookmarkStart w:id="1" w:name="S213"/>
      <w:bookmarkStart w:id="2" w:name="S27"/>
    </w:p>
    <w:p w:rsidR="00386C5C" w:rsidRDefault="006F57A9" w:rsidP="00D64E44">
      <w:pPr>
        <w:spacing w:line="264" w:lineRule="auto"/>
        <w:ind w:firstLine="851"/>
        <w:rPr>
          <w:rFonts w:ascii="TH SarabunPSK" w:eastAsia="Times New Roman" w:hAnsi="TH SarabunPSK" w:cs="TH SarabunPSK" w:hint="cs"/>
          <w:sz w:val="32"/>
          <w:szCs w:val="32"/>
        </w:rPr>
      </w:pPr>
      <w:r w:rsidRPr="00DE1C3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80643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มาตร</w:t>
      </w:r>
      <w:r w:rsidR="0080643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า  </w:t>
      </w:r>
      <w:r w:rsidR="00DE1C3A" w:rsidRPr="00DE1C3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๘</w:t>
      </w:r>
      <w:r w:rsidR="0080643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๒  </w:t>
      </w:r>
      <w:r w:rsidR="00DE1C3A" w:rsidRPr="00DE1C3A">
        <w:rPr>
          <w:rFonts w:ascii="TH SarabunPSK" w:eastAsia="Times New Roman" w:hAnsi="TH SarabunPSK" w:cs="TH SarabunPSK" w:hint="cs"/>
          <w:sz w:val="32"/>
          <w:szCs w:val="32"/>
          <w:cs/>
        </w:rPr>
        <w:t>สมาชิกสภา</w:t>
      </w:r>
      <w:r w:rsidR="00DE1C3A">
        <w:rPr>
          <w:rFonts w:ascii="TH SarabunPSK" w:eastAsia="Times New Roman" w:hAnsi="TH SarabunPSK" w:cs="TH SarabunPSK" w:hint="cs"/>
          <w:sz w:val="32"/>
          <w:szCs w:val="32"/>
          <w:cs/>
        </w:rPr>
        <w:t>ผู้แทนราษฎรหรือสมาชิกวุฒิสภา  จำนวนไม่น้อยกว่าหนึ่งในสิบของจำนวนสมาชิกทั้งหมดเท่าที่มีอยู่ของแต่ละสภา  มีสิทธิเข้าชื่อร้องต่อประธานแห่งสภาที่ตนเป็นสมาชิกว่าสมาชิกภาพของสมาชิกคนใดคนหนึ่งแห่งสภานั้นสิ้นสุดลงตามมาตรา  ๑๐๑  (๓)  (๕)  (๖)  (๗)  (๘)  (๙)  (๑๐)  หรือ  (๑๒)  หรือมาตรา  ๑๑๑  (๓)  (๔)  (๕)  หรือ  (๗)  แล้วแต่กรณี  และให้ประธานแห่งสภาที่ได้รับคำร้อง  ส่งคำร้องนั้นไปยังศาลรัฐธรรมนูญเพื่อวินิจฉัยว่าสมาชิกภาพของสมาชิกผู้นั้นสิ้นสุดลงหรือไม่</w:t>
      </w:r>
    </w:p>
    <w:p w:rsidR="00DE1C3A" w:rsidRDefault="00DE1C3A" w:rsidP="00D64E44">
      <w:pPr>
        <w:spacing w:line="264" w:lineRule="auto"/>
        <w:ind w:firstLine="851"/>
        <w:rPr>
          <w:rFonts w:ascii="TH SarabunPSK" w:eastAsia="Times New Roman" w:hAnsi="TH SarabunPSK" w:cs="TH SarabunPSK" w:hint="cs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เมื่อได้รับเรื่องไว้พิจารณา  หากปรากฏเหตุอันควรสงสัยว่าสมาชิกผู้ถูกร้องมีกรณีตามที่ถูกร้อง  ให้ศาลรัฐธรรมนูญมีคำสั่งให้สมาชิกผู้ถูกร้องหยุดปฏิบัติหน้าที่จนกว่าศาลรัฐธรรมนูญจะมีคำวินิจฉัย  และ</w:t>
      </w:r>
      <w:r>
        <w:rPr>
          <w:rFonts w:ascii="TH SarabunPSK" w:eastAsia="Times New Roman" w:hAnsi="TH SarabunPSK" w:cs="TH SarabunPSK"/>
          <w:sz w:val="32"/>
          <w:szCs w:val="32"/>
          <w:cs/>
        </w:rPr>
        <w:br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เมื่อศาลรัฐธรรมนูญมีคำวินิจฉัยแล้ว  ให้ศาลรัฐธรรมนูญแจ้งคำวินิจฉัยนั้นไปยังประธานแห่งสภาที่ได้รับคำร้องตามวรรคหนึ่ง  ในกรณีที่ศาลรัฐธรรมนูญวินิจฉัยว่าสมาชิกภาพของสมาชิกผู้ถูกร้องสิ้นสุดลง  ให้ผู้นั้นพ้นจากตำแหน่งนับแต่วันที่หยุดปฏิบัติหน้าที่  แต่ไม่กระทบต่อกิจการที่ผู้นั้นได้กระทำไปก่อนพ้นจากตำแหน่ง</w:t>
      </w:r>
    </w:p>
    <w:p w:rsidR="00DE1C3A" w:rsidRDefault="00DE1C3A" w:rsidP="00D64E44">
      <w:pPr>
        <w:spacing w:line="264" w:lineRule="auto"/>
        <w:ind w:firstLine="851"/>
        <w:rPr>
          <w:rFonts w:ascii="TH SarabunPSK" w:eastAsia="Times New Roman" w:hAnsi="TH SarabunPSK" w:cs="TH SarabunPSK" w:hint="cs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มิให้นับสมาชิกสภาผู้แทนราษฎรหรือสมาชิกวุฒิสภาซึ่งหยุดปฏิบัติหน้าที่ตามวรรคสอง</w:t>
      </w:r>
      <w:r w:rsidR="00D64E44">
        <w:rPr>
          <w:rFonts w:ascii="TH SarabunPSK" w:eastAsia="Times New Roman" w:hAnsi="TH SarabunPSK" w:cs="TH SarabunPSK"/>
          <w:sz w:val="32"/>
          <w:szCs w:val="32"/>
          <w:cs/>
        </w:rPr>
        <w:br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เป็นจำนวนสมาชิกทั้งหมด</w:t>
      </w:r>
      <w:r w:rsidR="00D64E44">
        <w:rPr>
          <w:rFonts w:ascii="TH SarabunPSK" w:eastAsia="Times New Roman" w:hAnsi="TH SarabunPSK" w:cs="TH SarabunPSK" w:hint="cs"/>
          <w:sz w:val="32"/>
          <w:szCs w:val="32"/>
          <w:cs/>
        </w:rPr>
        <w:t>เท่าที่มีอยู่ของสภาผู้แทนราษฎรหรือวุฒิสภา</w:t>
      </w:r>
    </w:p>
    <w:p w:rsidR="00D64E44" w:rsidRDefault="00D64E44" w:rsidP="00D64E44">
      <w:pPr>
        <w:spacing w:line="264" w:lineRule="auto"/>
        <w:ind w:firstLine="851"/>
        <w:rPr>
          <w:rFonts w:ascii="TH SarabunPSK" w:eastAsia="Times New Roman" w:hAnsi="TH SarabunPSK" w:cs="TH SarabunPSK" w:hint="cs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ในกรณีที่คณะกรรมการการเลือกตั้งเห็นว่าสมาชิกภาพของสมาชิกสภาผู้แทนราษฎร</w:t>
      </w:r>
      <w:r>
        <w:rPr>
          <w:rFonts w:ascii="TH SarabunPSK" w:eastAsia="Times New Roman" w:hAnsi="TH SarabunPSK" w:cs="TH SarabunPSK"/>
          <w:sz w:val="32"/>
          <w:szCs w:val="32"/>
          <w:cs/>
        </w:rPr>
        <w:br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หรือสมาชิกวุฒิสภาคนใดคนหนึ่งมีเหตุสิ้นสุดลงตามวรรคหนึ่ง  ให้ส่งเรื่องไปยังศาลรัฐธรรมนูญเพื่อวินิจฉัย</w:t>
      </w:r>
      <w:r>
        <w:rPr>
          <w:rFonts w:ascii="TH SarabunPSK" w:eastAsia="Times New Roman" w:hAnsi="TH SarabunPSK" w:cs="TH SarabunPSK"/>
          <w:sz w:val="32"/>
          <w:szCs w:val="32"/>
          <w:cs/>
        </w:rPr>
        <w:br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ตามวรรคหนึ่งได้ด้วย</w:t>
      </w:r>
    </w:p>
    <w:p w:rsidR="00D64E44" w:rsidRDefault="00D64E44" w:rsidP="00D64E44">
      <w:pPr>
        <w:spacing w:line="264" w:lineRule="auto"/>
        <w:ind w:firstLine="851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D64E4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มาตรา  ๙๘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บุคคลผู้มีลักษณะดังต่อไปนี้  เป็นบุคคลต้องห้ามมิให้ใช้สิทธิสมัครรับเลือกตั้งเป็นสมาชิกสภาผู้แทนราษฎร</w:t>
      </w:r>
    </w:p>
    <w:p w:rsidR="00D64E44" w:rsidRDefault="00D64E44" w:rsidP="00D40C23">
      <w:pPr>
        <w:spacing w:line="264" w:lineRule="auto"/>
        <w:ind w:firstLine="851"/>
        <w:rPr>
          <w:rFonts w:ascii="TH SarabunPSK" w:eastAsia="Times New Roman" w:hAnsi="TH SarabunPSK" w:cs="TH SarabunPSK" w:hint="cs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D40C23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</w:t>
      </w:r>
    </w:p>
    <w:p w:rsidR="00D64E44" w:rsidRDefault="00D64E44" w:rsidP="00D64E44">
      <w:pPr>
        <w:spacing w:line="264" w:lineRule="auto"/>
        <w:ind w:firstLine="851"/>
        <w:rPr>
          <w:rFonts w:ascii="TH SarabunPSK" w:eastAsia="Times New Roman" w:hAnsi="TH SarabunPSK" w:cs="TH SarabunPSK" w:hint="cs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ฯลฯ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ฯลฯ</w:t>
      </w:r>
    </w:p>
    <w:p w:rsidR="00D64E44" w:rsidRDefault="00D64E44" w:rsidP="00D64E44">
      <w:pPr>
        <w:spacing w:line="264" w:lineRule="auto"/>
        <w:ind w:firstLine="851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D64E4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มาตรา  ๑๐๑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สมาชิกภาพของสมาชิกสภาผู้แทนราษฎรสิ้นสุดลง  เมื่อ</w:t>
      </w:r>
    </w:p>
    <w:p w:rsidR="00D40C23" w:rsidRDefault="00D64E44" w:rsidP="00D40C23">
      <w:pPr>
        <w:spacing w:line="264" w:lineRule="auto"/>
        <w:ind w:firstLine="851"/>
        <w:rPr>
          <w:rFonts w:ascii="TH SarabunPSK" w:eastAsia="Times New Roman" w:hAnsi="TH SarabunPSK" w:cs="TH SarabunPSK" w:hint="cs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D40C23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</w:t>
      </w:r>
    </w:p>
    <w:p w:rsidR="00D64E44" w:rsidRPr="00DE1C3A" w:rsidRDefault="00D40C23" w:rsidP="00D02579">
      <w:pPr>
        <w:spacing w:line="264" w:lineRule="auto"/>
        <w:ind w:firstLine="851"/>
        <w:rPr>
          <w:rFonts w:ascii="TH SarabunPSK" w:eastAsia="Times New Roman" w:hAnsi="TH SarabunPSK" w:cs="TH SarabunPSK" w:hint="cs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ฯลฯ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ฯลฯ</w:t>
      </w:r>
      <w:r w:rsidR="00D64E44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</w:p>
    <w:bookmarkEnd w:id="1"/>
    <w:bookmarkEnd w:id="2"/>
    <w:p w:rsidR="00386C5C" w:rsidRPr="007C4307" w:rsidRDefault="00DE1C3A" w:rsidP="00D64E44">
      <w:pPr>
        <w:spacing w:line="264" w:lineRule="auto"/>
        <w:ind w:firstLine="851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๘</w:t>
      </w:r>
      <w:r w:rsidR="009D516D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.๒</w:t>
      </w:r>
      <w:r w:rsidR="007C4307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ab/>
      </w:r>
      <w:r w:rsidR="00D30FC7" w:rsidRPr="007C4307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พระราชบัญญัติประกอบรัฐธรรมนูญว่าด้วยวิธีพิจารณาของศาลรัฐธรรมนูญ  พ</w:t>
      </w:r>
      <w:r w:rsidR="00D30FC7" w:rsidRPr="007C4307">
        <w:rPr>
          <w:rFonts w:ascii="TH SarabunPSK" w:hAnsi="TH SarabunPSK" w:cs="TH SarabunPSK"/>
          <w:b/>
          <w:bCs/>
          <w:spacing w:val="-4"/>
          <w:sz w:val="32"/>
          <w:szCs w:val="32"/>
        </w:rPr>
        <w:t>.</w:t>
      </w:r>
      <w:r w:rsidR="00D30FC7" w:rsidRPr="007C4307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ศ</w:t>
      </w:r>
      <w:r w:rsidR="00D30FC7" w:rsidRPr="007C4307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. </w:t>
      </w:r>
      <w:r w:rsidR="00D30FC7" w:rsidRPr="007C4307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๒๕๖</w:t>
      </w:r>
      <w:r w:rsidR="00F6752D" w:rsidRPr="007C4307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๑</w:t>
      </w:r>
    </w:p>
    <w:p w:rsidR="00386C5C" w:rsidRPr="00EC5BD8" w:rsidRDefault="00386C5C" w:rsidP="00D64E44">
      <w:pPr>
        <w:spacing w:line="264" w:lineRule="auto"/>
        <w:ind w:left="851"/>
        <w:rPr>
          <w:rFonts w:ascii="TH SarabunPSK" w:hAnsi="TH SarabunPSK" w:cs="TH SarabunPSK"/>
          <w:b/>
          <w:bCs/>
          <w:sz w:val="32"/>
          <w:szCs w:val="32"/>
        </w:rPr>
      </w:pPr>
      <w:r w:rsidRPr="00EC5BD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30FC7" w:rsidRPr="00EC5BD8">
        <w:rPr>
          <w:rFonts w:ascii="TH SarabunPSK" w:hAnsi="TH SarabunPSK" w:cs="TH SarabunPSK"/>
          <w:b/>
          <w:bCs/>
          <w:sz w:val="32"/>
          <w:szCs w:val="32"/>
          <w:cs/>
        </w:rPr>
        <w:t>มาตรา  ๗</w:t>
      </w:r>
      <w:r w:rsidR="00D30FC7" w:rsidRPr="00EC5BD8">
        <w:rPr>
          <w:rFonts w:ascii="TH SarabunPSK" w:hAnsi="TH SarabunPSK" w:cs="TH SarabunPSK"/>
          <w:sz w:val="32"/>
          <w:szCs w:val="32"/>
          <w:cs/>
        </w:rPr>
        <w:t xml:space="preserve">  ให้ศาลมีหน้าที่และอำนาจพิจารณาวินิจฉัยคดี</w:t>
      </w:r>
      <w:r w:rsidR="00D30FC7" w:rsidRPr="00EC5BD8">
        <w:rPr>
          <w:rFonts w:ascii="TH SarabunPSK" w:hAnsi="TH SarabunPSK" w:cs="TH SarabunPSK"/>
          <w:sz w:val="32"/>
          <w:szCs w:val="32"/>
        </w:rPr>
        <w:t xml:space="preserve"> </w:t>
      </w:r>
      <w:r w:rsidR="00D30FC7" w:rsidRPr="00EC5BD8">
        <w:rPr>
          <w:rFonts w:ascii="TH SarabunPSK" w:hAnsi="TH SarabunPSK" w:cs="TH SarabunPSK"/>
          <w:sz w:val="32"/>
          <w:szCs w:val="32"/>
          <w:cs/>
        </w:rPr>
        <w:t xml:space="preserve"> ดังต่อไปนี้</w:t>
      </w:r>
    </w:p>
    <w:p w:rsidR="00386C5C" w:rsidRPr="00EC5BD8" w:rsidRDefault="00386C5C" w:rsidP="00D64E44">
      <w:pPr>
        <w:spacing w:line="264" w:lineRule="auto"/>
        <w:ind w:left="851"/>
        <w:rPr>
          <w:rFonts w:ascii="TH SarabunPSK" w:hAnsi="TH SarabunPSK" w:cs="TH SarabunPSK"/>
          <w:b/>
          <w:bCs/>
          <w:sz w:val="32"/>
          <w:szCs w:val="32"/>
        </w:rPr>
      </w:pPr>
      <w:r w:rsidRPr="00EC5BD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C5BD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C5BD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C5BD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30FC7" w:rsidRPr="00EC5BD8">
        <w:rPr>
          <w:rFonts w:ascii="TH SarabunPSK" w:hAnsi="TH SarabunPSK" w:cs="TH SarabunPSK"/>
          <w:sz w:val="32"/>
          <w:szCs w:val="32"/>
          <w:cs/>
        </w:rPr>
        <w:t>ฯลฯ</w:t>
      </w:r>
      <w:r w:rsidRPr="00EC5BD8">
        <w:rPr>
          <w:rFonts w:ascii="TH SarabunPSK" w:hAnsi="TH SarabunPSK" w:cs="TH SarabunPSK"/>
          <w:b/>
          <w:bCs/>
          <w:sz w:val="32"/>
          <w:szCs w:val="32"/>
        </w:rPr>
        <w:tab/>
      </w:r>
      <w:r w:rsidRPr="00EC5BD8">
        <w:rPr>
          <w:rFonts w:ascii="TH SarabunPSK" w:hAnsi="TH SarabunPSK" w:cs="TH SarabunPSK"/>
          <w:b/>
          <w:bCs/>
          <w:sz w:val="32"/>
          <w:szCs w:val="32"/>
        </w:rPr>
        <w:tab/>
      </w:r>
      <w:r w:rsidRPr="00EC5BD8">
        <w:rPr>
          <w:rFonts w:ascii="TH SarabunPSK" w:hAnsi="TH SarabunPSK" w:cs="TH SarabunPSK"/>
          <w:b/>
          <w:bCs/>
          <w:sz w:val="32"/>
          <w:szCs w:val="32"/>
        </w:rPr>
        <w:tab/>
      </w:r>
      <w:r w:rsidRPr="00EC5BD8">
        <w:rPr>
          <w:rFonts w:ascii="TH SarabunPSK" w:hAnsi="TH SarabunPSK" w:cs="TH SarabunPSK"/>
          <w:sz w:val="32"/>
          <w:szCs w:val="32"/>
          <w:cs/>
        </w:rPr>
        <w:t>ฯลฯ</w:t>
      </w:r>
    </w:p>
    <w:p w:rsidR="00386C5C" w:rsidRDefault="00386C5C" w:rsidP="00D64E44">
      <w:pPr>
        <w:spacing w:line="264" w:lineRule="auto"/>
        <w:ind w:firstLine="851"/>
        <w:rPr>
          <w:rFonts w:ascii="TH SarabunPSK" w:hAnsi="TH SarabunPSK" w:cs="TH SarabunPSK"/>
          <w:sz w:val="32"/>
          <w:szCs w:val="32"/>
        </w:rPr>
      </w:pPr>
      <w:r w:rsidRPr="00EC5BD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30FC7" w:rsidRPr="00EC5BD8">
        <w:rPr>
          <w:rFonts w:ascii="TH SarabunPSK" w:hAnsi="TH SarabunPSK" w:cs="TH SarabunPSK"/>
          <w:sz w:val="32"/>
          <w:szCs w:val="32"/>
        </w:rPr>
        <w:t>(</w:t>
      </w:r>
      <w:r w:rsidR="00D64E44">
        <w:rPr>
          <w:rFonts w:ascii="TH SarabunPSK" w:hAnsi="TH SarabunPSK" w:cs="TH SarabunPSK" w:hint="cs"/>
          <w:sz w:val="32"/>
          <w:szCs w:val="32"/>
          <w:cs/>
        </w:rPr>
        <w:t>๕</w:t>
      </w:r>
      <w:r w:rsidRPr="00EC5BD8">
        <w:rPr>
          <w:rFonts w:ascii="TH SarabunPSK" w:hAnsi="TH SarabunPSK" w:cs="TH SarabunPSK"/>
          <w:sz w:val="32"/>
          <w:szCs w:val="32"/>
          <w:cs/>
        </w:rPr>
        <w:t xml:space="preserve">)  </w:t>
      </w:r>
      <w:r w:rsidR="00D64E44">
        <w:rPr>
          <w:rFonts w:ascii="TH SarabunPSK" w:hAnsi="TH SarabunPSK" w:cs="TH SarabunPSK"/>
          <w:sz w:val="32"/>
          <w:szCs w:val="32"/>
          <w:cs/>
        </w:rPr>
        <w:t>คดี</w:t>
      </w:r>
      <w:r w:rsidR="00D64E44">
        <w:rPr>
          <w:rFonts w:ascii="TH SarabunPSK" w:hAnsi="TH SarabunPSK" w:cs="TH SarabunPSK" w:hint="cs"/>
          <w:sz w:val="32"/>
          <w:szCs w:val="32"/>
          <w:cs/>
        </w:rPr>
        <w:t>เกี่ยวกับการสิ้นสุดสมาชิกภาพของสมาชิกสภาผู้แทนราษฎรหรือสมาชิกวุฒิสภา</w:t>
      </w:r>
    </w:p>
    <w:p w:rsidR="002D5E4E" w:rsidRPr="002D5E4E" w:rsidRDefault="002D5E4E" w:rsidP="00D64E44">
      <w:pPr>
        <w:spacing w:line="264" w:lineRule="auto"/>
        <w:ind w:left="851"/>
        <w:rPr>
          <w:rFonts w:ascii="TH SarabunPSK" w:hAnsi="TH SarabunPSK" w:cs="TH SarabunPSK"/>
          <w:b/>
          <w:bCs/>
          <w:sz w:val="32"/>
          <w:szCs w:val="32"/>
        </w:rPr>
      </w:pPr>
      <w:r w:rsidRPr="00EC5BD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C5BD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C5BD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C5BD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C5BD8">
        <w:rPr>
          <w:rFonts w:ascii="TH SarabunPSK" w:hAnsi="TH SarabunPSK" w:cs="TH SarabunPSK"/>
          <w:sz w:val="32"/>
          <w:szCs w:val="32"/>
          <w:cs/>
        </w:rPr>
        <w:t>ฯลฯ</w:t>
      </w:r>
      <w:r w:rsidRPr="00EC5BD8">
        <w:rPr>
          <w:rFonts w:ascii="TH SarabunPSK" w:hAnsi="TH SarabunPSK" w:cs="TH SarabunPSK"/>
          <w:b/>
          <w:bCs/>
          <w:sz w:val="32"/>
          <w:szCs w:val="32"/>
        </w:rPr>
        <w:tab/>
      </w:r>
      <w:r w:rsidRPr="00EC5BD8">
        <w:rPr>
          <w:rFonts w:ascii="TH SarabunPSK" w:hAnsi="TH SarabunPSK" w:cs="TH SarabunPSK"/>
          <w:b/>
          <w:bCs/>
          <w:sz w:val="32"/>
          <w:szCs w:val="32"/>
        </w:rPr>
        <w:tab/>
      </w:r>
      <w:r w:rsidRPr="00EC5BD8">
        <w:rPr>
          <w:rFonts w:ascii="TH SarabunPSK" w:hAnsi="TH SarabunPSK" w:cs="TH SarabunPSK"/>
          <w:b/>
          <w:bCs/>
          <w:sz w:val="32"/>
          <w:szCs w:val="32"/>
        </w:rPr>
        <w:tab/>
      </w:r>
      <w:r w:rsidRPr="00EC5BD8">
        <w:rPr>
          <w:rFonts w:ascii="TH SarabunPSK" w:hAnsi="TH SarabunPSK" w:cs="TH SarabunPSK"/>
          <w:sz w:val="32"/>
          <w:szCs w:val="32"/>
          <w:cs/>
        </w:rPr>
        <w:t>ฯลฯ</w:t>
      </w:r>
    </w:p>
    <w:p w:rsidR="00386C5C" w:rsidRPr="00EC5BD8" w:rsidRDefault="00386C5C" w:rsidP="00D64E44">
      <w:pPr>
        <w:spacing w:line="264" w:lineRule="auto"/>
        <w:ind w:firstLine="851"/>
        <w:rPr>
          <w:rFonts w:ascii="TH SarabunPSK" w:eastAsia="Times New Roman" w:hAnsi="TH SarabunPSK" w:cs="TH SarabunPSK"/>
          <w:sz w:val="32"/>
          <w:szCs w:val="32"/>
        </w:rPr>
      </w:pPr>
      <w:r w:rsidRPr="00EC5BD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="00D30FC7" w:rsidRPr="00EC5BD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มาตรา  ๔๒</w:t>
      </w:r>
      <w:r w:rsidRPr="00EC5BD8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r w:rsidR="00D30FC7" w:rsidRPr="00EC5BD8">
        <w:rPr>
          <w:rFonts w:ascii="TH SarabunPSK" w:eastAsia="Times New Roman" w:hAnsi="TH SarabunPSK" w:cs="TH SarabunPSK"/>
          <w:sz w:val="32"/>
          <w:szCs w:val="32"/>
          <w:cs/>
        </w:rPr>
        <w:t xml:space="preserve">คำร้องต้องทำเป็นหนังสือใช้ถ้อยคำสุภาพ  </w:t>
      </w:r>
      <w:r w:rsidR="00EA44AA" w:rsidRPr="00EC5BD8">
        <w:rPr>
          <w:rFonts w:ascii="TH SarabunPSK" w:eastAsia="Times New Roman" w:hAnsi="TH SarabunPSK" w:cs="TH SarabunPSK"/>
          <w:sz w:val="32"/>
          <w:szCs w:val="32"/>
          <w:cs/>
        </w:rPr>
        <w:t>มีรายการครบถ้วนตามแบบที่กำหนดในข้อกำหนดของศาล  ซี่ง</w:t>
      </w:r>
      <w:r w:rsidR="00D30FC7" w:rsidRPr="00EC5BD8">
        <w:rPr>
          <w:rFonts w:ascii="TH SarabunPSK" w:eastAsia="Times New Roman" w:hAnsi="TH SarabunPSK" w:cs="TH SarabunPSK"/>
          <w:sz w:val="32"/>
          <w:szCs w:val="32"/>
          <w:cs/>
        </w:rPr>
        <w:t>อย่างน้อยต้อง</w:t>
      </w:r>
      <w:r w:rsidR="00EA44AA" w:rsidRPr="00EC5BD8">
        <w:rPr>
          <w:rFonts w:ascii="TH SarabunPSK" w:eastAsia="Times New Roman" w:hAnsi="TH SarabunPSK" w:cs="TH SarabunPSK"/>
          <w:sz w:val="32"/>
          <w:szCs w:val="32"/>
          <w:cs/>
        </w:rPr>
        <w:t>ระบุ</w:t>
      </w:r>
    </w:p>
    <w:p w:rsidR="00386C5C" w:rsidRPr="00EC5BD8" w:rsidRDefault="00386C5C" w:rsidP="00D64E44">
      <w:pPr>
        <w:spacing w:line="264" w:lineRule="auto"/>
        <w:ind w:firstLine="851"/>
        <w:rPr>
          <w:rFonts w:ascii="TH SarabunPSK" w:hAnsi="TH SarabunPSK" w:cs="TH SarabunPSK"/>
          <w:b/>
          <w:bCs/>
          <w:sz w:val="32"/>
          <w:szCs w:val="32"/>
        </w:rPr>
      </w:pPr>
      <w:r w:rsidRPr="00EC5BD8">
        <w:rPr>
          <w:rFonts w:ascii="TH SarabunPSK" w:eastAsia="Times New Roman" w:hAnsi="TH SarabunPSK" w:cs="TH SarabunPSK"/>
          <w:sz w:val="32"/>
          <w:szCs w:val="32"/>
        </w:rPr>
        <w:tab/>
      </w:r>
      <w:r w:rsidR="00D30FC7" w:rsidRPr="00EC5BD8">
        <w:rPr>
          <w:rFonts w:ascii="TH SarabunPSK" w:eastAsia="Times New Roman" w:hAnsi="TH SarabunPSK" w:cs="TH SarabunPSK"/>
          <w:sz w:val="32"/>
          <w:szCs w:val="32"/>
          <w:cs/>
        </w:rPr>
        <w:t xml:space="preserve">(๑) </w:t>
      </w:r>
      <w:r w:rsidRPr="00EC5BD8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D30FC7" w:rsidRPr="00EC5BD8">
        <w:rPr>
          <w:rFonts w:ascii="TH SarabunPSK" w:eastAsia="Times New Roman" w:hAnsi="TH SarabunPSK" w:cs="TH SarabunPSK"/>
          <w:sz w:val="32"/>
          <w:szCs w:val="32"/>
          <w:cs/>
        </w:rPr>
        <w:t>ชื่อและที่อยู่ของผู้ร้อง</w:t>
      </w:r>
    </w:p>
    <w:p w:rsidR="00386C5C" w:rsidRPr="00EC5BD8" w:rsidRDefault="00386C5C" w:rsidP="00D64E44">
      <w:pPr>
        <w:spacing w:line="264" w:lineRule="auto"/>
        <w:ind w:firstLine="851"/>
        <w:rPr>
          <w:rFonts w:ascii="TH SarabunPSK" w:eastAsia="Times New Roman" w:hAnsi="TH SarabunPSK" w:cs="TH SarabunPSK"/>
          <w:sz w:val="32"/>
          <w:szCs w:val="32"/>
        </w:rPr>
      </w:pPr>
      <w:r w:rsidRPr="00EC5BD8">
        <w:rPr>
          <w:rFonts w:ascii="TH SarabunPSK" w:hAnsi="TH SarabunPSK" w:cs="TH SarabunPSK"/>
          <w:b/>
          <w:bCs/>
          <w:sz w:val="32"/>
          <w:szCs w:val="32"/>
        </w:rPr>
        <w:tab/>
      </w:r>
      <w:r w:rsidR="00D30FC7" w:rsidRPr="00EC5BD8">
        <w:rPr>
          <w:rFonts w:ascii="TH SarabunPSK" w:eastAsia="Times New Roman" w:hAnsi="TH SarabunPSK" w:cs="TH SarabunPSK"/>
          <w:sz w:val="32"/>
          <w:szCs w:val="32"/>
          <w:cs/>
        </w:rPr>
        <w:t xml:space="preserve">(๒) </w:t>
      </w:r>
      <w:r w:rsidRPr="00EC5BD8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A44AA" w:rsidRPr="00EC5BD8">
        <w:rPr>
          <w:rFonts w:ascii="TH SarabunPSK" w:eastAsia="Times New Roman" w:hAnsi="TH SarabunPSK" w:cs="TH SarabunPSK"/>
          <w:sz w:val="32"/>
          <w:szCs w:val="32"/>
          <w:cs/>
        </w:rPr>
        <w:t>เรื่องหรือการกระทำทั้งหลายอันเป็นเหตุให้ต้องขอให้ศาลมีคำวินิจฉัยพร้อมทั้งข้อเท็จจริงหรือพฤติการณ์ที่เกี่ยวข้อง</w:t>
      </w:r>
    </w:p>
    <w:p w:rsidR="00386C5C" w:rsidRPr="00EC5BD8" w:rsidRDefault="00386C5C" w:rsidP="00D64E44">
      <w:pPr>
        <w:spacing w:line="264" w:lineRule="auto"/>
        <w:ind w:firstLine="851"/>
        <w:rPr>
          <w:rFonts w:ascii="TH SarabunPSK" w:hAnsi="TH SarabunPSK" w:cs="TH SarabunPSK"/>
          <w:b/>
          <w:bCs/>
          <w:sz w:val="32"/>
          <w:szCs w:val="32"/>
        </w:rPr>
      </w:pPr>
      <w:r w:rsidRPr="00EC5BD8">
        <w:rPr>
          <w:rFonts w:ascii="TH SarabunPSK" w:eastAsia="Times New Roman" w:hAnsi="TH SarabunPSK" w:cs="TH SarabunPSK"/>
          <w:sz w:val="32"/>
          <w:szCs w:val="32"/>
        </w:rPr>
        <w:tab/>
      </w:r>
      <w:r w:rsidR="00D30FC7" w:rsidRPr="00EC5BD8">
        <w:rPr>
          <w:rFonts w:ascii="TH SarabunPSK" w:eastAsia="Times New Roman" w:hAnsi="TH SarabunPSK" w:cs="TH SarabunPSK"/>
          <w:sz w:val="32"/>
          <w:szCs w:val="32"/>
          <w:cs/>
        </w:rPr>
        <w:t>(๓)</w:t>
      </w:r>
      <w:r w:rsidRPr="00EC5BD8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D30FC7" w:rsidRPr="00EC5BD8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A44AA" w:rsidRPr="00EC5BD8">
        <w:rPr>
          <w:rFonts w:ascii="TH SarabunPSK" w:eastAsia="Times New Roman" w:hAnsi="TH SarabunPSK" w:cs="TH SarabunPSK"/>
          <w:sz w:val="32"/>
          <w:szCs w:val="32"/>
          <w:cs/>
        </w:rPr>
        <w:t>มาตราของรัฐธรรมนูญและกฎหมายที่เกี่ยวข้องกับเหตุในคำร้อง</w:t>
      </w:r>
    </w:p>
    <w:p w:rsidR="00386C5C" w:rsidRPr="00EC5BD8" w:rsidRDefault="00386C5C" w:rsidP="00D64E44">
      <w:pPr>
        <w:spacing w:line="264" w:lineRule="auto"/>
        <w:ind w:firstLine="851"/>
        <w:rPr>
          <w:rFonts w:ascii="TH SarabunPSK" w:hAnsi="TH SarabunPSK" w:cs="TH SarabunPSK"/>
          <w:b/>
          <w:bCs/>
          <w:sz w:val="32"/>
          <w:szCs w:val="32"/>
        </w:rPr>
      </w:pPr>
      <w:r w:rsidRPr="00EC5BD8">
        <w:rPr>
          <w:rFonts w:ascii="TH SarabunPSK" w:hAnsi="TH SarabunPSK" w:cs="TH SarabunPSK"/>
          <w:b/>
          <w:bCs/>
          <w:sz w:val="32"/>
          <w:szCs w:val="32"/>
        </w:rPr>
        <w:lastRenderedPageBreak/>
        <w:tab/>
      </w:r>
      <w:r w:rsidR="00D30FC7" w:rsidRPr="00EC5BD8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>(๔)</w:t>
      </w:r>
      <w:r w:rsidRPr="00EC5BD8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 xml:space="preserve"> </w:t>
      </w:r>
      <w:r w:rsidR="00D30FC7" w:rsidRPr="00EC5BD8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 xml:space="preserve"> คำขอที่ระบุความประสงค์จะให้ศาลดำเนินการอย่างใดพร้อมทั้งเหตุผลสนับสนุนโดยชัดแจ้ง</w:t>
      </w:r>
    </w:p>
    <w:p w:rsidR="00386C5C" w:rsidRPr="00EC5BD8" w:rsidRDefault="00386C5C" w:rsidP="00D64E44">
      <w:pPr>
        <w:spacing w:line="264" w:lineRule="auto"/>
        <w:ind w:firstLine="851"/>
        <w:rPr>
          <w:rFonts w:ascii="TH SarabunPSK" w:hAnsi="TH SarabunPSK" w:cs="TH SarabunPSK"/>
          <w:b/>
          <w:bCs/>
          <w:sz w:val="32"/>
          <w:szCs w:val="32"/>
        </w:rPr>
      </w:pPr>
      <w:r w:rsidRPr="00EC5BD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A44AA" w:rsidRPr="00EC5BD8">
        <w:rPr>
          <w:rFonts w:ascii="TH SarabunPSK" w:eastAsia="Times New Roman" w:hAnsi="TH SarabunPSK" w:cs="TH SarabunPSK"/>
          <w:sz w:val="32"/>
          <w:szCs w:val="32"/>
          <w:cs/>
        </w:rPr>
        <w:t>การยื่นคำร้องตามวรรคหนึ่ง  ให้คู่กรณีจัดทำส</w:t>
      </w:r>
      <w:r w:rsidR="002D5E4E">
        <w:rPr>
          <w:rFonts w:ascii="TH SarabunPSK" w:eastAsia="Times New Roman" w:hAnsi="TH SarabunPSK" w:cs="TH SarabunPSK"/>
          <w:sz w:val="32"/>
          <w:szCs w:val="32"/>
          <w:cs/>
        </w:rPr>
        <w:t>ำเนายื่นต่อศาลตามจำนวนที่กำหนดใ</w:t>
      </w:r>
      <w:r w:rsidR="002D5E4E">
        <w:rPr>
          <w:rFonts w:ascii="TH SarabunPSK" w:eastAsia="Times New Roman" w:hAnsi="TH SarabunPSK" w:cs="TH SarabunPSK" w:hint="cs"/>
          <w:sz w:val="32"/>
          <w:szCs w:val="32"/>
          <w:cs/>
        </w:rPr>
        <w:t>น</w:t>
      </w:r>
      <w:r w:rsidR="00EA44AA" w:rsidRPr="00EC5BD8">
        <w:rPr>
          <w:rFonts w:ascii="TH SarabunPSK" w:eastAsia="Times New Roman" w:hAnsi="TH SarabunPSK" w:cs="TH SarabunPSK"/>
          <w:sz w:val="32"/>
          <w:szCs w:val="32"/>
          <w:cs/>
        </w:rPr>
        <w:t>ข้อกำหนดของศาลด้วย</w:t>
      </w:r>
    </w:p>
    <w:p w:rsidR="00386C5C" w:rsidRPr="00EC5BD8" w:rsidRDefault="00386C5C" w:rsidP="00D64E44">
      <w:pPr>
        <w:spacing w:line="264" w:lineRule="auto"/>
        <w:ind w:firstLine="851"/>
        <w:rPr>
          <w:rFonts w:ascii="TH SarabunPSK" w:hAnsi="TH SarabunPSK" w:cs="TH SarabunPSK"/>
          <w:b/>
          <w:bCs/>
          <w:sz w:val="32"/>
          <w:szCs w:val="32"/>
        </w:rPr>
      </w:pPr>
      <w:r w:rsidRPr="00EC5BD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30FC7" w:rsidRPr="00EC5BD8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>คำร้อง</w:t>
      </w:r>
      <w:r w:rsidR="00EA44AA" w:rsidRPr="00EC5BD8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>ใดมีรายการไม่ครบถ้วนตามวรรคหนึ่ง  หรือไม่ชัดเจน  หรือไม่อาจเข้าใจได้  ให้หน่วยงานที่รับผิดชอบงานธุรการของศาลให้คำแนะนำแก่ผู้ร้องเพื่อดำเนินการแก้ไขเพิ่มเติมคำร้องนั้นให้ถูกต้อง</w:t>
      </w:r>
    </w:p>
    <w:p w:rsidR="00386C5C" w:rsidRPr="00EC5BD8" w:rsidRDefault="00386C5C" w:rsidP="00D64E44">
      <w:pPr>
        <w:spacing w:line="264" w:lineRule="auto"/>
        <w:ind w:firstLine="851"/>
        <w:rPr>
          <w:rFonts w:ascii="TH SarabunPSK" w:eastAsia="Times New Roman" w:hAnsi="TH SarabunPSK" w:cs="TH SarabunPSK"/>
          <w:sz w:val="32"/>
          <w:szCs w:val="32"/>
        </w:rPr>
      </w:pPr>
      <w:r w:rsidRPr="00EC5BD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A44AA" w:rsidRPr="00EC5BD8">
        <w:rPr>
          <w:rFonts w:ascii="TH SarabunPSK" w:eastAsia="Times New Roman" w:hAnsi="TH SarabunPSK" w:cs="TH SarabunPSK"/>
          <w:sz w:val="32"/>
          <w:szCs w:val="32"/>
          <w:cs/>
        </w:rPr>
        <w:t>ในการดำเนินกระบวนพิจารณา  ผู้ร้องจะดำเนินการทั้งปวงด้วยตนเองหรือจะมอบฉันทะให้ทนายความหรือบุคคลอื่นยื่นคำร้องหรือดำเนินคดีแทนผู้ร้องได้  ผู้รับมอบฉันทะต้องบรรลุนิติภาวะแล้ว</w:t>
      </w:r>
      <w:r w:rsidR="00FA2E72" w:rsidRPr="00EC5BD8">
        <w:rPr>
          <w:rFonts w:ascii="TH SarabunPSK" w:eastAsia="Times New Roman" w:hAnsi="TH SarabunPSK" w:cs="TH SarabunPSK"/>
          <w:sz w:val="32"/>
          <w:szCs w:val="32"/>
          <w:cs/>
        </w:rPr>
        <w:br/>
      </w:r>
      <w:r w:rsidR="00EA44AA" w:rsidRPr="00EC5BD8">
        <w:rPr>
          <w:rFonts w:ascii="TH SarabunPSK" w:eastAsia="Times New Roman" w:hAnsi="TH SarabunPSK" w:cs="TH SarabunPSK"/>
          <w:sz w:val="32"/>
          <w:szCs w:val="32"/>
          <w:cs/>
        </w:rPr>
        <w:t>และมีความรู้ความสามารถที่อาจดำเนินการแทนผู้มอบฉันทะ</w:t>
      </w:r>
      <w:r w:rsidRPr="00EC5BD8">
        <w:rPr>
          <w:rFonts w:ascii="TH SarabunPSK" w:eastAsia="Times New Roman" w:hAnsi="TH SarabunPSK" w:cs="TH SarabunPSK"/>
          <w:sz w:val="32"/>
          <w:szCs w:val="32"/>
          <w:cs/>
        </w:rPr>
        <w:t>ได้</w:t>
      </w:r>
    </w:p>
    <w:p w:rsidR="00386C5C" w:rsidRPr="00EC5BD8" w:rsidRDefault="00386C5C" w:rsidP="00D64E44">
      <w:pPr>
        <w:spacing w:line="264" w:lineRule="auto"/>
        <w:ind w:firstLine="851"/>
        <w:rPr>
          <w:rFonts w:ascii="TH SarabunPSK" w:hAnsi="TH SarabunPSK" w:cs="TH SarabunPSK"/>
          <w:b/>
          <w:bCs/>
          <w:sz w:val="32"/>
          <w:szCs w:val="32"/>
        </w:rPr>
      </w:pPr>
      <w:r w:rsidRPr="00EC5BD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818DE" w:rsidRPr="00EC5BD8">
        <w:rPr>
          <w:rFonts w:ascii="TH SarabunPSK" w:hAnsi="TH SarabunPSK" w:cs="TH SarabunPSK"/>
          <w:b/>
          <w:bCs/>
          <w:sz w:val="32"/>
          <w:szCs w:val="32"/>
          <w:cs/>
        </w:rPr>
        <w:t>มาตรา  ๔๙</w:t>
      </w:r>
      <w:r w:rsidR="006818DE" w:rsidRPr="00EC5BD8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A5360E" w:rsidRPr="00EC5BD8">
        <w:rPr>
          <w:rFonts w:ascii="TH SarabunPSK" w:hAnsi="TH SarabunPSK" w:cs="TH SarabunPSK"/>
          <w:sz w:val="32"/>
          <w:szCs w:val="32"/>
          <w:cs/>
        </w:rPr>
        <w:t>เพื่</w:t>
      </w:r>
      <w:r w:rsidR="006818DE" w:rsidRPr="00EC5BD8">
        <w:rPr>
          <w:rFonts w:ascii="TH SarabunPSK" w:hAnsi="TH SarabunPSK" w:cs="TH SarabunPSK"/>
          <w:sz w:val="32"/>
          <w:szCs w:val="32"/>
          <w:cs/>
        </w:rPr>
        <w:t>อประโยชน์ในการพิจารณาว่าจะรับคำ</w:t>
      </w:r>
      <w:r w:rsidR="00A5360E" w:rsidRPr="00EC5BD8">
        <w:rPr>
          <w:rFonts w:ascii="TH SarabunPSK" w:hAnsi="TH SarabunPSK" w:cs="TH SarabunPSK"/>
          <w:sz w:val="32"/>
          <w:szCs w:val="32"/>
          <w:cs/>
        </w:rPr>
        <w:t xml:space="preserve">ร้องไว้พิจารณาหรือไม่ </w:t>
      </w:r>
      <w:r w:rsidR="006818DE" w:rsidRPr="00EC5BD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5360E" w:rsidRPr="00EC5BD8">
        <w:rPr>
          <w:rFonts w:ascii="TH SarabunPSK" w:hAnsi="TH SarabunPSK" w:cs="TH SarabunPSK"/>
          <w:sz w:val="32"/>
          <w:szCs w:val="32"/>
          <w:cs/>
        </w:rPr>
        <w:t xml:space="preserve">ศาลจะแต่งตั้งตุลาการไม่น้อยกว่าสามคนเป็นผู้พิจารณาก็ได้ </w:t>
      </w:r>
      <w:r w:rsidR="006818DE" w:rsidRPr="00EC5BD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5360E" w:rsidRPr="00EC5BD8">
        <w:rPr>
          <w:rFonts w:ascii="TH SarabunPSK" w:hAnsi="TH SarabunPSK" w:cs="TH SarabunPSK"/>
          <w:sz w:val="32"/>
          <w:szCs w:val="32"/>
          <w:cs/>
        </w:rPr>
        <w:t xml:space="preserve">ทั้งนี้ </w:t>
      </w:r>
      <w:r w:rsidR="006818DE" w:rsidRPr="00EC5BD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5360E" w:rsidRPr="00EC5BD8">
        <w:rPr>
          <w:rFonts w:ascii="TH SarabunPSK" w:hAnsi="TH SarabunPSK" w:cs="TH SarabunPSK"/>
          <w:sz w:val="32"/>
          <w:szCs w:val="32"/>
          <w:cs/>
        </w:rPr>
        <w:t>จะแต่งตั้งให้มีมากกว่าหนึ่งคณะก็ได้</w:t>
      </w:r>
    </w:p>
    <w:p w:rsidR="00386C5C" w:rsidRPr="00EC5BD8" w:rsidRDefault="00386C5C" w:rsidP="00D64E44">
      <w:pPr>
        <w:spacing w:line="264" w:lineRule="auto"/>
        <w:ind w:firstLine="851"/>
        <w:rPr>
          <w:rFonts w:ascii="TH SarabunPSK" w:hAnsi="TH SarabunPSK" w:cs="TH SarabunPSK"/>
          <w:b/>
          <w:bCs/>
          <w:sz w:val="32"/>
          <w:szCs w:val="32"/>
        </w:rPr>
      </w:pPr>
      <w:r w:rsidRPr="00EC5BD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5360E" w:rsidRPr="00EC5BD8">
        <w:rPr>
          <w:rFonts w:ascii="TH SarabunPSK" w:hAnsi="TH SarabunPSK" w:cs="TH SarabunPSK"/>
          <w:sz w:val="32"/>
          <w:szCs w:val="32"/>
          <w:cs/>
        </w:rPr>
        <w:t xml:space="preserve">ในกรณีที่มีการแต่งตั้งคณะตุลาการตามวรรคหนึ่ง </w:t>
      </w:r>
      <w:r w:rsidR="006818DE" w:rsidRPr="00EC5BD8">
        <w:rPr>
          <w:rFonts w:ascii="TH SarabunPSK" w:hAnsi="TH SarabunPSK" w:cs="TH SarabunPSK"/>
          <w:sz w:val="32"/>
          <w:szCs w:val="32"/>
          <w:cs/>
        </w:rPr>
        <w:t xml:space="preserve"> เมื่อมีผู้ยื่นคำ</w:t>
      </w:r>
      <w:r w:rsidR="00A5360E" w:rsidRPr="00EC5BD8">
        <w:rPr>
          <w:rFonts w:ascii="TH SarabunPSK" w:hAnsi="TH SarabunPSK" w:cs="TH SarabunPSK"/>
          <w:sz w:val="32"/>
          <w:szCs w:val="32"/>
          <w:cs/>
        </w:rPr>
        <w:t>ร้องขอให้ศาลพิจารณาวินิจฉัย</w:t>
      </w:r>
      <w:r w:rsidR="00A5360E" w:rsidRPr="00EC5BD8">
        <w:rPr>
          <w:rFonts w:ascii="TH SarabunPSK" w:hAnsi="TH SarabunPSK" w:cs="TH SarabunPSK"/>
          <w:sz w:val="32"/>
          <w:szCs w:val="32"/>
        </w:rPr>
        <w:t xml:space="preserve"> </w:t>
      </w:r>
      <w:r w:rsidR="00A5360E" w:rsidRPr="00EC5BD8">
        <w:rPr>
          <w:rFonts w:ascii="TH SarabunPSK" w:hAnsi="TH SarabunPSK" w:cs="TH SarabunPSK"/>
          <w:sz w:val="32"/>
          <w:szCs w:val="32"/>
          <w:cs/>
        </w:rPr>
        <w:t>ให้หน่วยงานที่รับผิดชอบงานธุรการของศาลส่งเรื่องให้คณะตุลาการตามวรรคหนึ่งภายในสองวันนับแต่วันที่หน่วยงานที่ร</w:t>
      </w:r>
      <w:r w:rsidR="006818DE" w:rsidRPr="00EC5BD8">
        <w:rPr>
          <w:rFonts w:ascii="TH SarabunPSK" w:hAnsi="TH SarabunPSK" w:cs="TH SarabunPSK"/>
          <w:sz w:val="32"/>
          <w:szCs w:val="32"/>
          <w:cs/>
        </w:rPr>
        <w:t>ับผิดชอบงานธุรการของศาลได้รับคำร้องตามข้อกำ</w:t>
      </w:r>
      <w:r w:rsidR="00A5360E" w:rsidRPr="00EC5BD8">
        <w:rPr>
          <w:rFonts w:ascii="TH SarabunPSK" w:hAnsi="TH SarabunPSK" w:cs="TH SarabunPSK"/>
          <w:sz w:val="32"/>
          <w:szCs w:val="32"/>
          <w:cs/>
        </w:rPr>
        <w:t xml:space="preserve">หนดของศาล </w:t>
      </w:r>
      <w:r w:rsidR="006818DE" w:rsidRPr="00EC5BD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5360E" w:rsidRPr="00EC5BD8">
        <w:rPr>
          <w:rFonts w:ascii="TH SarabunPSK" w:hAnsi="TH SarabunPSK" w:cs="TH SarabunPSK"/>
          <w:sz w:val="32"/>
          <w:szCs w:val="32"/>
          <w:cs/>
        </w:rPr>
        <w:t>และให้คณะตุลาการ</w:t>
      </w:r>
      <w:r w:rsidR="006818DE" w:rsidRPr="00EC5BD8">
        <w:rPr>
          <w:rFonts w:ascii="TH SarabunPSK" w:hAnsi="TH SarabunPSK" w:cs="TH SarabunPSK"/>
          <w:sz w:val="32"/>
          <w:szCs w:val="32"/>
          <w:cs/>
        </w:rPr>
        <w:t>ดังกล่าวมีอำนาจตรวจและมีคำสั่งรับคำ</w:t>
      </w:r>
      <w:r w:rsidR="00A5360E" w:rsidRPr="00EC5BD8">
        <w:rPr>
          <w:rFonts w:ascii="TH SarabunPSK" w:hAnsi="TH SarabunPSK" w:cs="TH SarabunPSK"/>
          <w:sz w:val="32"/>
          <w:szCs w:val="32"/>
          <w:cs/>
        </w:rPr>
        <w:t xml:space="preserve">ร้องไว้พิจารณาวินิจฉัยภายในห้าวันนับแต่วันที่ได้รับเรื่องจากหน่วยงานที่รับผิดชอบงานธุรการของศาล </w:t>
      </w:r>
      <w:r w:rsidR="006818DE" w:rsidRPr="00EC5BD8">
        <w:rPr>
          <w:rFonts w:ascii="TH SarabunPSK" w:hAnsi="TH SarabunPSK" w:cs="TH SarabunPSK"/>
          <w:sz w:val="32"/>
          <w:szCs w:val="32"/>
          <w:cs/>
        </w:rPr>
        <w:t xml:space="preserve"> คำสั่งดังกล่าวให้ถือว่าเป็นคำ</w:t>
      </w:r>
      <w:r w:rsidR="00A5360E" w:rsidRPr="00EC5BD8">
        <w:rPr>
          <w:rFonts w:ascii="TH SarabunPSK" w:hAnsi="TH SarabunPSK" w:cs="TH SarabunPSK"/>
          <w:sz w:val="32"/>
          <w:szCs w:val="32"/>
          <w:cs/>
        </w:rPr>
        <w:t>สั่งของศาล</w:t>
      </w:r>
    </w:p>
    <w:p w:rsidR="00386C5C" w:rsidRPr="00EC5BD8" w:rsidRDefault="00386C5C" w:rsidP="00D64E44">
      <w:pPr>
        <w:spacing w:line="264" w:lineRule="auto"/>
        <w:ind w:firstLine="851"/>
        <w:rPr>
          <w:rFonts w:ascii="TH SarabunPSK" w:hAnsi="TH SarabunPSK" w:cs="TH SarabunPSK"/>
          <w:b/>
          <w:bCs/>
          <w:sz w:val="32"/>
          <w:szCs w:val="32"/>
        </w:rPr>
      </w:pPr>
      <w:r w:rsidRPr="00EC5BD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5360E" w:rsidRPr="00EC5BD8">
        <w:rPr>
          <w:rFonts w:ascii="TH SarabunPSK" w:hAnsi="TH SarabunPSK" w:cs="TH SarabunPSK"/>
          <w:spacing w:val="-4"/>
          <w:sz w:val="32"/>
          <w:szCs w:val="32"/>
          <w:cs/>
        </w:rPr>
        <w:t>ในกรณีที่คณะตุลาการตามวรร</w:t>
      </w:r>
      <w:r w:rsidR="006818DE" w:rsidRPr="00EC5BD8">
        <w:rPr>
          <w:rFonts w:ascii="TH SarabunPSK" w:hAnsi="TH SarabunPSK" w:cs="TH SarabunPSK"/>
          <w:spacing w:val="-4"/>
          <w:sz w:val="32"/>
          <w:szCs w:val="32"/>
          <w:cs/>
        </w:rPr>
        <w:t>คหนึ่งมีความเห็นควรสั่งไม่รับคำ</w:t>
      </w:r>
      <w:r w:rsidR="00A5360E" w:rsidRPr="00EC5BD8">
        <w:rPr>
          <w:rFonts w:ascii="TH SarabunPSK" w:hAnsi="TH SarabunPSK" w:cs="TH SarabunPSK"/>
          <w:spacing w:val="-4"/>
          <w:sz w:val="32"/>
          <w:szCs w:val="32"/>
          <w:cs/>
        </w:rPr>
        <w:t xml:space="preserve">ร้องไว้พิจารณาวินิจฉัย </w:t>
      </w:r>
      <w:r w:rsidR="006818DE" w:rsidRPr="00EC5BD8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="00A5360E" w:rsidRPr="00EC5BD8">
        <w:rPr>
          <w:rFonts w:ascii="TH SarabunPSK" w:hAnsi="TH SarabunPSK" w:cs="TH SarabunPSK"/>
          <w:spacing w:val="-4"/>
          <w:sz w:val="32"/>
          <w:szCs w:val="32"/>
          <w:cs/>
        </w:rPr>
        <w:t>ให้เสนอ</w:t>
      </w:r>
      <w:r w:rsidR="006818DE" w:rsidRPr="00EC5BD8">
        <w:rPr>
          <w:rFonts w:ascii="TH SarabunPSK" w:hAnsi="TH SarabunPSK" w:cs="TH SarabunPSK"/>
          <w:spacing w:val="-4"/>
          <w:sz w:val="32"/>
          <w:szCs w:val="32"/>
          <w:cs/>
        </w:rPr>
        <w:t>ศาลพิจารณาภายในกำ</w:t>
      </w:r>
      <w:r w:rsidR="00A5360E" w:rsidRPr="00EC5BD8">
        <w:rPr>
          <w:rFonts w:ascii="TH SarabunPSK" w:hAnsi="TH SarabunPSK" w:cs="TH SarabunPSK"/>
          <w:spacing w:val="-4"/>
          <w:sz w:val="32"/>
          <w:szCs w:val="32"/>
          <w:cs/>
        </w:rPr>
        <w:t xml:space="preserve">หนดเวลาตามวรรคสอง </w:t>
      </w:r>
      <w:r w:rsidR="006818DE" w:rsidRPr="00EC5BD8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="00A5360E" w:rsidRPr="00EC5BD8">
        <w:rPr>
          <w:rFonts w:ascii="TH SarabunPSK" w:hAnsi="TH SarabunPSK" w:cs="TH SarabunPSK"/>
          <w:spacing w:val="-4"/>
          <w:sz w:val="32"/>
          <w:szCs w:val="32"/>
          <w:cs/>
        </w:rPr>
        <w:t>และให้ศาลพิจารณาให้แล้วเสร็จภายในห้าวันนับแต่วันที่</w:t>
      </w:r>
      <w:r w:rsidR="00A5360E" w:rsidRPr="00EC5BD8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="006A4DA3" w:rsidRPr="00EC5BD8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A5360E" w:rsidRPr="00EC5BD8">
        <w:rPr>
          <w:rFonts w:ascii="TH SarabunPSK" w:hAnsi="TH SarabunPSK" w:cs="TH SarabunPSK"/>
          <w:spacing w:val="-4"/>
          <w:sz w:val="32"/>
          <w:szCs w:val="32"/>
          <w:cs/>
        </w:rPr>
        <w:t xml:space="preserve">ได้รับเรื่องจากคณะตุลาการดังกล่าว </w:t>
      </w:r>
      <w:r w:rsidR="006818DE" w:rsidRPr="00EC5BD8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="00A5360E" w:rsidRPr="00EC5BD8">
        <w:rPr>
          <w:rFonts w:ascii="TH SarabunPSK" w:hAnsi="TH SarabunPSK" w:cs="TH SarabunPSK"/>
          <w:spacing w:val="-4"/>
          <w:sz w:val="32"/>
          <w:szCs w:val="32"/>
          <w:cs/>
        </w:rPr>
        <w:t xml:space="preserve">หากศาลเห็นพ้องด้วยกับความเห็นนั้น </w:t>
      </w:r>
      <w:r w:rsidR="006818DE" w:rsidRPr="00EC5BD8">
        <w:rPr>
          <w:rFonts w:ascii="TH SarabunPSK" w:hAnsi="TH SarabunPSK" w:cs="TH SarabunPSK"/>
          <w:spacing w:val="-4"/>
          <w:sz w:val="32"/>
          <w:szCs w:val="32"/>
          <w:cs/>
        </w:rPr>
        <w:t xml:space="preserve"> ให้จัดทำ</w:t>
      </w:r>
      <w:r w:rsidR="00A5360E" w:rsidRPr="00EC5BD8">
        <w:rPr>
          <w:rFonts w:ascii="TH SarabunPSK" w:hAnsi="TH SarabunPSK" w:cs="TH SarabunPSK"/>
          <w:spacing w:val="-4"/>
          <w:sz w:val="32"/>
          <w:szCs w:val="32"/>
          <w:cs/>
        </w:rPr>
        <w:t>เป</w:t>
      </w:r>
      <w:r w:rsidR="006818DE" w:rsidRPr="00EC5BD8">
        <w:rPr>
          <w:rFonts w:ascii="TH SarabunPSK" w:hAnsi="TH SarabunPSK" w:cs="TH SarabunPSK"/>
          <w:spacing w:val="-4"/>
          <w:sz w:val="32"/>
          <w:szCs w:val="32"/>
          <w:cs/>
        </w:rPr>
        <w:t>็นคำ</w:t>
      </w:r>
      <w:r w:rsidR="00A5360E" w:rsidRPr="00EC5BD8">
        <w:rPr>
          <w:rFonts w:ascii="TH SarabunPSK" w:hAnsi="TH SarabunPSK" w:cs="TH SarabunPSK"/>
          <w:spacing w:val="-4"/>
          <w:sz w:val="32"/>
          <w:szCs w:val="32"/>
          <w:cs/>
        </w:rPr>
        <w:t>สั่งของศาล</w:t>
      </w:r>
      <w:r w:rsidR="00A5360E" w:rsidRPr="00EC5BD8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="006818DE" w:rsidRPr="00EC5BD8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="006A4DA3" w:rsidRPr="00EC5BD8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A5360E" w:rsidRPr="00EC5BD8">
        <w:rPr>
          <w:rFonts w:ascii="TH SarabunPSK" w:hAnsi="TH SarabunPSK" w:cs="TH SarabunPSK"/>
          <w:spacing w:val="-4"/>
          <w:sz w:val="32"/>
          <w:szCs w:val="32"/>
          <w:cs/>
        </w:rPr>
        <w:t xml:space="preserve">หากศาลไม่เห็นพ้องด้วย </w:t>
      </w:r>
      <w:r w:rsidR="006818DE" w:rsidRPr="00EC5BD8">
        <w:rPr>
          <w:rFonts w:ascii="TH SarabunPSK" w:hAnsi="TH SarabunPSK" w:cs="TH SarabunPSK"/>
          <w:spacing w:val="-4"/>
          <w:sz w:val="32"/>
          <w:szCs w:val="32"/>
          <w:cs/>
        </w:rPr>
        <w:t xml:space="preserve"> ให้ดำ</w:t>
      </w:r>
      <w:r w:rsidR="00A5360E" w:rsidRPr="00EC5BD8">
        <w:rPr>
          <w:rFonts w:ascii="TH SarabunPSK" w:hAnsi="TH SarabunPSK" w:cs="TH SarabunPSK"/>
          <w:spacing w:val="-4"/>
          <w:sz w:val="32"/>
          <w:szCs w:val="32"/>
          <w:cs/>
        </w:rPr>
        <w:t>เนินการตามความเห็นของศาล</w:t>
      </w:r>
    </w:p>
    <w:p w:rsidR="00386C5C" w:rsidRPr="00EC5BD8" w:rsidRDefault="00386C5C" w:rsidP="00D64E44">
      <w:pPr>
        <w:spacing w:line="264" w:lineRule="auto"/>
        <w:ind w:firstLine="851"/>
        <w:rPr>
          <w:rFonts w:ascii="TH SarabunPSK" w:hAnsi="TH SarabunPSK" w:cs="TH SarabunPSK"/>
          <w:b/>
          <w:bCs/>
          <w:sz w:val="32"/>
          <w:szCs w:val="32"/>
        </w:rPr>
      </w:pPr>
      <w:r w:rsidRPr="00EC5BD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818DE" w:rsidRPr="00EC5BD8">
        <w:rPr>
          <w:rFonts w:ascii="TH SarabunPSK" w:hAnsi="TH SarabunPSK" w:cs="TH SarabunPSK"/>
          <w:sz w:val="32"/>
          <w:szCs w:val="32"/>
          <w:cs/>
        </w:rPr>
        <w:t>คำ</w:t>
      </w:r>
      <w:r w:rsidR="00A5360E" w:rsidRPr="00EC5BD8">
        <w:rPr>
          <w:rFonts w:ascii="TH SarabunPSK" w:hAnsi="TH SarabunPSK" w:cs="TH SarabunPSK"/>
          <w:sz w:val="32"/>
          <w:szCs w:val="32"/>
          <w:cs/>
        </w:rPr>
        <w:t>สั่งของคณะตุลาการตามวรรคสองให้ถือเสียงข้างมาก</w:t>
      </w:r>
    </w:p>
    <w:p w:rsidR="00977C29" w:rsidRDefault="00386C5C" w:rsidP="00D64E44">
      <w:pPr>
        <w:spacing w:line="264" w:lineRule="auto"/>
        <w:ind w:firstLine="851"/>
        <w:rPr>
          <w:rFonts w:ascii="TH SarabunPSK" w:hAnsi="TH SarabunPSK" w:cs="TH SarabunPSK"/>
          <w:sz w:val="32"/>
          <w:szCs w:val="32"/>
        </w:rPr>
      </w:pPr>
      <w:r w:rsidRPr="00EC5BD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5360E" w:rsidRPr="00EC5BD8">
        <w:rPr>
          <w:rFonts w:ascii="TH SarabunPSK" w:hAnsi="TH SarabunPSK" w:cs="TH SarabunPSK"/>
          <w:sz w:val="32"/>
          <w:szCs w:val="32"/>
          <w:cs/>
        </w:rPr>
        <w:t xml:space="preserve">ในกรณีที่ไม่มีการแต่งตั้งคณะตุลาการตามวรรคหนึ่ง </w:t>
      </w:r>
      <w:r w:rsidR="006818DE" w:rsidRPr="00EC5BD8">
        <w:rPr>
          <w:rFonts w:ascii="TH SarabunPSK" w:hAnsi="TH SarabunPSK" w:cs="TH SarabunPSK"/>
          <w:sz w:val="32"/>
          <w:szCs w:val="32"/>
          <w:cs/>
        </w:rPr>
        <w:t xml:space="preserve"> ให้ศาลพิจารณาและมีคำสั่งว่าจะรับ</w:t>
      </w:r>
      <w:r w:rsidR="007C4307">
        <w:rPr>
          <w:rFonts w:ascii="TH SarabunPSK" w:hAnsi="TH SarabunPSK" w:cs="TH SarabunPSK" w:hint="cs"/>
          <w:sz w:val="32"/>
          <w:szCs w:val="32"/>
          <w:cs/>
        </w:rPr>
        <w:br/>
      </w:r>
      <w:r w:rsidR="006818DE" w:rsidRPr="00EC5BD8">
        <w:rPr>
          <w:rFonts w:ascii="TH SarabunPSK" w:hAnsi="TH SarabunPSK" w:cs="TH SarabunPSK"/>
          <w:sz w:val="32"/>
          <w:szCs w:val="32"/>
          <w:cs/>
        </w:rPr>
        <w:t>คำ</w:t>
      </w:r>
      <w:r w:rsidR="00A5360E" w:rsidRPr="00EC5BD8">
        <w:rPr>
          <w:rFonts w:ascii="TH SarabunPSK" w:hAnsi="TH SarabunPSK" w:cs="TH SarabunPSK"/>
          <w:sz w:val="32"/>
          <w:szCs w:val="32"/>
          <w:cs/>
        </w:rPr>
        <w:t>ร้องไว้</w:t>
      </w:r>
      <w:r w:rsidR="006818DE" w:rsidRPr="00EC5BD8">
        <w:rPr>
          <w:rFonts w:ascii="TH SarabunPSK" w:hAnsi="TH SarabunPSK" w:cs="TH SarabunPSK"/>
          <w:sz w:val="32"/>
          <w:szCs w:val="32"/>
          <w:cs/>
        </w:rPr>
        <w:t>พิจารณาหรือไม่ภายในห้าวันนับแต่</w:t>
      </w:r>
      <w:r w:rsidR="00A5360E" w:rsidRPr="00EC5BD8">
        <w:rPr>
          <w:rFonts w:ascii="TH SarabunPSK" w:hAnsi="TH SarabunPSK" w:cs="TH SarabunPSK"/>
          <w:sz w:val="32"/>
          <w:szCs w:val="32"/>
          <w:cs/>
        </w:rPr>
        <w:t>วันที่หน่วยงานที่ร</w:t>
      </w:r>
      <w:r w:rsidR="006818DE" w:rsidRPr="00EC5BD8">
        <w:rPr>
          <w:rFonts w:ascii="TH SarabunPSK" w:hAnsi="TH SarabunPSK" w:cs="TH SarabunPSK"/>
          <w:sz w:val="32"/>
          <w:szCs w:val="32"/>
          <w:cs/>
        </w:rPr>
        <w:t>ับผิดชอบงานธุรการของศาลได้รับคำ</w:t>
      </w:r>
      <w:r w:rsidR="00A5360E" w:rsidRPr="00EC5BD8">
        <w:rPr>
          <w:rFonts w:ascii="TH SarabunPSK" w:hAnsi="TH SarabunPSK" w:cs="TH SarabunPSK"/>
          <w:sz w:val="32"/>
          <w:szCs w:val="32"/>
          <w:cs/>
        </w:rPr>
        <w:t>ร้อง</w:t>
      </w:r>
    </w:p>
    <w:p w:rsidR="00A07556" w:rsidRDefault="00A07556" w:rsidP="00D64E44">
      <w:pPr>
        <w:spacing w:line="264" w:lineRule="auto"/>
        <w:ind w:firstLine="851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07556">
        <w:rPr>
          <w:rFonts w:ascii="TH SarabunPSK" w:hAnsi="TH SarabunPSK" w:cs="TH SarabunPSK" w:hint="cs"/>
          <w:b/>
          <w:bCs/>
          <w:sz w:val="32"/>
          <w:szCs w:val="32"/>
          <w:cs/>
        </w:rPr>
        <w:t>มาตรา  ๕๔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เมื่อศาลมีคำสั่งรับคำร้องที่มีคู่กรณีไว้พิจารณาวินิจฉัย  ให้ส่งสำเนาคำร้องแก่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ผู้ถูกร้อง  หรือมีคำสั่งแจ้งให้ผู้ถูกร้องมารับสำเนาคำร้องภายในระยะเวลาที่ศาลกำหนด</w:t>
      </w:r>
    </w:p>
    <w:p w:rsidR="00A07556" w:rsidRDefault="00A07556" w:rsidP="00D64E44">
      <w:pPr>
        <w:spacing w:line="264" w:lineRule="auto"/>
        <w:ind w:firstLine="85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เมื่อผู้ถูกร้องได้รับสำเนาคำร้อง  ให้ยื่นคำชี้แจงแก้ข้อกล่าวหาภายในสิบห้าวันนับแต่วันที่ได้รับสำเนาคำร้อง  หรือภายในระยะเวลาที่ศาลกำหนด  และให้นำความในมาตรา  ๔๒  มาใช้บังคับด้วย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โดยอนุโลม</w:t>
      </w:r>
    </w:p>
    <w:p w:rsidR="00A07556" w:rsidRPr="00EC5BD8" w:rsidRDefault="00A07556" w:rsidP="00D64E44">
      <w:pPr>
        <w:spacing w:line="264" w:lineRule="auto"/>
        <w:ind w:firstLine="851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กรณีผู้ถูกร้องไม่ยื่นคำชี้แจงแก้ข้อกล่าวหาภายในระยะเวลาตามวรรคสองหรือไม่มารับสำเนาคำร้องภายในกำหนดเวลาตามวรรคหนึ่ง  ให้ถือว่าผู้ถูกร้องไม่ติดใจที่จะยื่นคำชี้แจงแก้ข้อกล่าวหา  และให้ศาลดำเนินกระบวนพิจารณาต่อไป</w:t>
      </w:r>
    </w:p>
    <w:p w:rsidR="002500C6" w:rsidRPr="00EC5BD8" w:rsidRDefault="002500C6" w:rsidP="00D64E44">
      <w:pPr>
        <w:tabs>
          <w:tab w:val="left" w:pos="1418"/>
          <w:tab w:val="left" w:pos="1985"/>
        </w:tabs>
        <w:autoSpaceDE w:val="0"/>
        <w:autoSpaceDN w:val="0"/>
        <w:adjustRightInd w:val="0"/>
        <w:spacing w:line="264" w:lineRule="auto"/>
        <w:rPr>
          <w:rFonts w:ascii="TH SarabunPSK" w:hAnsi="TH SarabunPSK" w:cs="TH SarabunPSK"/>
          <w:b/>
          <w:bCs/>
          <w:sz w:val="16"/>
          <w:szCs w:val="16"/>
        </w:rPr>
      </w:pPr>
    </w:p>
    <w:p w:rsidR="0064202E" w:rsidRPr="00EC5BD8" w:rsidRDefault="00D64E44" w:rsidP="00D64E44">
      <w:pPr>
        <w:tabs>
          <w:tab w:val="left" w:pos="1440"/>
        </w:tabs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 w:rsidR="00386C5C" w:rsidRPr="00EC5BD8">
        <w:rPr>
          <w:rFonts w:ascii="TH SarabunPSK" w:hAnsi="TH SarabunPSK" w:cs="TH SarabunPSK"/>
          <w:b/>
          <w:bCs/>
          <w:sz w:val="32"/>
          <w:szCs w:val="32"/>
        </w:rPr>
        <w:t xml:space="preserve">.  </w:t>
      </w:r>
      <w:r w:rsidR="0064202E" w:rsidRPr="00EC5BD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ประเด็นพิจารณาเบื้องต้น</w:t>
      </w:r>
    </w:p>
    <w:p w:rsidR="007816AA" w:rsidRDefault="00D64E44" w:rsidP="00D64E44">
      <w:pPr>
        <w:spacing w:line="264" w:lineRule="auto"/>
        <w:ind w:firstLine="851"/>
        <w:rPr>
          <w:rFonts w:ascii="TH SarabunPSK" w:hAnsi="TH SarabunPSK" w:cs="TH SarabunPSK"/>
          <w:sz w:val="32"/>
          <w:szCs w:val="32"/>
        </w:rPr>
      </w:pPr>
      <w:r w:rsidRPr="00D64E44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ประเด็นที่หนึ่ง  </w:t>
      </w:r>
      <w:r w:rsidR="00905A47" w:rsidRPr="00D64E44">
        <w:rPr>
          <w:rFonts w:ascii="TH SarabunPSK" w:hAnsi="TH SarabunPSK" w:cs="TH SarabunPSK"/>
          <w:spacing w:val="-2"/>
          <w:sz w:val="32"/>
          <w:szCs w:val="32"/>
          <w:cs/>
        </w:rPr>
        <w:t>คำร้องของผู้ร้</w:t>
      </w:r>
      <w:r w:rsidRPr="00D64E44">
        <w:rPr>
          <w:rFonts w:ascii="TH SarabunPSK" w:hAnsi="TH SarabunPSK" w:cs="TH SarabunPSK"/>
          <w:spacing w:val="-2"/>
          <w:sz w:val="32"/>
          <w:szCs w:val="32"/>
          <w:cs/>
        </w:rPr>
        <w:t xml:space="preserve">องต้องด้วยรัฐธรรมนูญ  มาตรา  </w:t>
      </w:r>
      <w:r w:rsidRPr="00D64E44">
        <w:rPr>
          <w:rFonts w:ascii="TH SarabunPSK" w:hAnsi="TH SarabunPSK" w:cs="TH SarabunPSK" w:hint="cs"/>
          <w:spacing w:val="-2"/>
          <w:sz w:val="32"/>
          <w:szCs w:val="32"/>
          <w:cs/>
        </w:rPr>
        <w:t>๘๒</w:t>
      </w:r>
      <w:r w:rsidRPr="00D64E44">
        <w:rPr>
          <w:rFonts w:ascii="TH SarabunPSK" w:hAnsi="TH SarabunPSK" w:cs="TH SarabunPSK"/>
          <w:spacing w:val="-2"/>
          <w:sz w:val="32"/>
          <w:szCs w:val="32"/>
          <w:cs/>
        </w:rPr>
        <w:t xml:space="preserve">  </w:t>
      </w:r>
      <w:r w:rsidR="00905A47" w:rsidRPr="00D64E44">
        <w:rPr>
          <w:rFonts w:ascii="TH SarabunPSK" w:hAnsi="TH SarabunPSK" w:cs="TH SarabunPSK"/>
          <w:spacing w:val="-2"/>
          <w:sz w:val="32"/>
          <w:szCs w:val="32"/>
          <w:cs/>
        </w:rPr>
        <w:t>ที่ศาลรัฐธรรมนูญจะรับไว้วินิจฉัย</w:t>
      </w:r>
      <w:r w:rsidR="00905A47" w:rsidRPr="00EC5BD8">
        <w:rPr>
          <w:rFonts w:ascii="TH SarabunPSK" w:hAnsi="TH SarabunPSK" w:cs="TH SarabunPSK"/>
          <w:sz w:val="32"/>
          <w:szCs w:val="32"/>
          <w:cs/>
        </w:rPr>
        <w:t xml:space="preserve">  หรือไม่</w:t>
      </w:r>
    </w:p>
    <w:p w:rsidR="00D64E44" w:rsidRDefault="00D64E44" w:rsidP="00D64E44">
      <w:pPr>
        <w:spacing w:line="264" w:lineRule="auto"/>
        <w:ind w:firstLine="851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ประเด็นที่</w:t>
      </w:r>
      <w:r>
        <w:rPr>
          <w:rFonts w:ascii="TH SarabunPSK" w:hAnsi="TH SarabunPSK" w:cs="TH SarabunPSK" w:hint="cs"/>
          <w:sz w:val="32"/>
          <w:szCs w:val="32"/>
          <w:cs/>
        </w:rPr>
        <w:t>สอง  หาก</w:t>
      </w:r>
      <w:r w:rsidRPr="00D64E44">
        <w:rPr>
          <w:rFonts w:ascii="TH SarabunPSK" w:hAnsi="TH SarabunPSK" w:cs="TH SarabunPSK"/>
          <w:sz w:val="32"/>
          <w:szCs w:val="32"/>
          <w:cs/>
        </w:rPr>
        <w:t>ศาลรัฐธรรมนูญรับคำร้องไว้วินิจฉัยแล้ว  มีเหตุอันควรสงสัยว่า</w:t>
      </w:r>
      <w:r>
        <w:rPr>
          <w:rFonts w:ascii="TH SarabunPSK" w:hAnsi="TH SarabunPSK" w:cs="TH SarabunPSK"/>
          <w:sz w:val="32"/>
          <w:szCs w:val="32"/>
          <w:cs/>
        </w:rPr>
        <w:t>ผู้ถูกร้องมีกรณีตามที่ถูกร้อง</w:t>
      </w:r>
      <w:r w:rsidRPr="00D64E44">
        <w:rPr>
          <w:rFonts w:ascii="TH SarabunPSK" w:hAnsi="TH SarabunPSK" w:cs="TH SarabunPSK"/>
          <w:sz w:val="32"/>
          <w:szCs w:val="32"/>
          <w:cs/>
        </w:rPr>
        <w:t>ที่ศาลรัฐธรรมนูญจะมีคำสั่งให้ผู้ถูกร้องหยุดปฏิบัติหน้าที่จนกว่าศาลรัฐธรรมนูญจะมีคำวินิจฉัย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 w:rsidRPr="00D64E44">
        <w:rPr>
          <w:rFonts w:ascii="TH SarabunPSK" w:hAnsi="TH SarabunPSK" w:cs="TH SarabunPSK"/>
          <w:sz w:val="32"/>
          <w:szCs w:val="32"/>
          <w:cs/>
        </w:rPr>
        <w:t xml:space="preserve">ตามรัฐธรรมนูญ  มาตรา </w:t>
      </w:r>
      <w:r>
        <w:rPr>
          <w:rFonts w:ascii="TH SarabunPSK" w:hAnsi="TH SarabunPSK" w:cs="TH SarabunPSK"/>
          <w:sz w:val="32"/>
          <w:szCs w:val="32"/>
          <w:cs/>
        </w:rPr>
        <w:t xml:space="preserve"> ๘๒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วรรคสอง  </w:t>
      </w:r>
      <w:r w:rsidRPr="00D64E44">
        <w:rPr>
          <w:rFonts w:ascii="TH SarabunPSK" w:hAnsi="TH SarabunPSK" w:cs="TH SarabunPSK"/>
          <w:sz w:val="32"/>
          <w:szCs w:val="32"/>
          <w:cs/>
        </w:rPr>
        <w:t>หรือไม่</w:t>
      </w:r>
    </w:p>
    <w:p w:rsidR="00D64E44" w:rsidRPr="00D64E44" w:rsidRDefault="00D64E44" w:rsidP="00D64E44">
      <w:pPr>
        <w:spacing w:line="264" w:lineRule="auto"/>
        <w:ind w:firstLine="851"/>
        <w:rPr>
          <w:rFonts w:ascii="TH SarabunPSK" w:hAnsi="TH SarabunPSK" w:cs="TH SarabunPSK" w:hint="cs"/>
          <w:sz w:val="16"/>
          <w:szCs w:val="16"/>
          <w:cs/>
        </w:rPr>
      </w:pPr>
    </w:p>
    <w:p w:rsidR="00ED49E8" w:rsidRPr="00EC5BD8" w:rsidRDefault="00ED49E8" w:rsidP="00D64E44">
      <w:pPr>
        <w:spacing w:line="264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๑๐</w:t>
      </w:r>
      <w:r w:rsidRPr="00EC5BD8">
        <w:rPr>
          <w:rFonts w:ascii="TH SarabunPSK" w:hAnsi="TH SarabunPSK" w:cs="TH SarabunPSK"/>
          <w:b/>
          <w:bCs/>
          <w:sz w:val="32"/>
          <w:szCs w:val="32"/>
          <w:cs/>
        </w:rPr>
        <w:t xml:space="preserve">.  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ความเห็นประกอบการพิจารณา</w:t>
      </w:r>
    </w:p>
    <w:p w:rsidR="000E4D54" w:rsidRDefault="00F77CDF" w:rsidP="00D64E44">
      <w:pPr>
        <w:tabs>
          <w:tab w:val="left" w:pos="1276"/>
        </w:tabs>
        <w:spacing w:line="264" w:lineRule="auto"/>
        <w:ind w:firstLine="851"/>
        <w:rPr>
          <w:rFonts w:ascii="TH SarabunPSK" w:hAnsi="TH SarabunPSK" w:cs="TH SarabunPSK" w:hint="cs"/>
          <w:sz w:val="32"/>
          <w:szCs w:val="32"/>
        </w:rPr>
      </w:pPr>
      <w:r w:rsidRPr="00F77CDF">
        <w:rPr>
          <w:rFonts w:ascii="TH SarabunPSK" w:hAnsi="TH SarabunPSK" w:cs="TH SarabunPSK" w:hint="cs"/>
          <w:sz w:val="32"/>
          <w:szCs w:val="32"/>
          <w:cs/>
        </w:rPr>
        <w:t>เจ้าหน้าที่ผู้รับผิดชอบสำนวนมีความเห็น</w:t>
      </w:r>
      <w:r w:rsidR="00D64E4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0E4D54">
        <w:rPr>
          <w:rFonts w:ascii="TH SarabunPSK" w:hAnsi="TH SarabunPSK" w:cs="TH SarabunPSK" w:hint="cs"/>
          <w:sz w:val="32"/>
          <w:szCs w:val="32"/>
          <w:cs/>
        </w:rPr>
        <w:t>ดังนี้</w:t>
      </w:r>
    </w:p>
    <w:p w:rsidR="00D64E44" w:rsidRDefault="00D64E44" w:rsidP="00D64E44">
      <w:pPr>
        <w:spacing w:line="264" w:lineRule="auto"/>
        <w:ind w:firstLine="851"/>
        <w:rPr>
          <w:rFonts w:ascii="TH SarabunPSK" w:hAnsi="TH SarabunPSK" w:cs="TH SarabunPSK"/>
          <w:b/>
          <w:bCs/>
          <w:sz w:val="32"/>
          <w:szCs w:val="32"/>
        </w:rPr>
      </w:pPr>
      <w:r w:rsidRPr="00FF77FB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>ประเด็นที่หนึ่ง</w:t>
      </w:r>
      <w:r w:rsidRPr="00D64E44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 xml:space="preserve">  </w:t>
      </w:r>
      <w:r w:rsidRPr="00D64E44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 xml:space="preserve">คำร้องของผู้ร้องต้องด้วยรัฐธรรมนูญ  มาตรา  </w:t>
      </w:r>
      <w:r w:rsidRPr="00D64E44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>๘๒</w:t>
      </w:r>
      <w:r w:rsidRPr="00D64E44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 xml:space="preserve">  ที่ศาลรัฐธรรมนูญจะรับไว้วินิจฉัย</w:t>
      </w:r>
      <w:r w:rsidRPr="00D64E44">
        <w:rPr>
          <w:rFonts w:ascii="TH SarabunPSK" w:hAnsi="TH SarabunPSK" w:cs="TH SarabunPSK"/>
          <w:b/>
          <w:bCs/>
          <w:sz w:val="32"/>
          <w:szCs w:val="32"/>
          <w:cs/>
        </w:rPr>
        <w:t xml:space="preserve">  หรือไม่</w:t>
      </w:r>
    </w:p>
    <w:p w:rsidR="00D40C23" w:rsidRDefault="00D40C23" w:rsidP="00D40C23">
      <w:pPr>
        <w:pStyle w:val="Header"/>
        <w:tabs>
          <w:tab w:val="center" w:pos="-5058"/>
          <w:tab w:val="center" w:pos="-2520"/>
          <w:tab w:val="left" w:pos="-2268"/>
          <w:tab w:val="right" w:pos="-2127"/>
          <w:tab w:val="left" w:pos="1418"/>
        </w:tabs>
        <w:spacing w:line="264" w:lineRule="auto"/>
        <w:ind w:left="851" w:hanging="851"/>
        <w:rPr>
          <w:rFonts w:ascii="TH SarabunPSK" w:hAnsi="TH SarabunPSK" w:cs="TH SarabunPSK"/>
          <w:spacing w:val="-6"/>
        </w:rPr>
      </w:pPr>
      <w:r>
        <w:rPr>
          <w:rFonts w:ascii="TH SarabunPSK" w:hAnsi="TH SarabunPSK" w:cs="TH SarabunPSK" w:hint="cs"/>
          <w:cs/>
        </w:rPr>
        <w:tab/>
      </w:r>
      <w:r w:rsidRPr="0084482D">
        <w:rPr>
          <w:rFonts w:ascii="TH SarabunPSK" w:hAnsi="TH SarabunPSK" w:cs="TH SarabunPSK" w:hint="cs"/>
          <w:cs/>
        </w:rPr>
        <w:t>...................................................................................................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.........</w:t>
      </w:r>
      <w:r w:rsidRPr="0084482D">
        <w:rPr>
          <w:rFonts w:ascii="TH SarabunPSK" w:hAnsi="TH SarabunPSK" w:cs="TH SarabunPSK" w:hint="cs"/>
          <w:cs/>
        </w:rPr>
        <w:t>...................</w:t>
      </w:r>
      <w:r>
        <w:rPr>
          <w:rFonts w:ascii="TH SarabunPSK" w:hAnsi="TH SarabunPSK" w:cs="TH SarabunPSK" w:hint="cs"/>
          <w:cs/>
        </w:rPr>
        <w:t>.............</w:t>
      </w:r>
      <w:r w:rsidRPr="0084482D">
        <w:rPr>
          <w:rFonts w:ascii="TH SarabunPSK" w:hAnsi="TH SarabunPSK" w:cs="TH SarabunPSK" w:hint="cs"/>
          <w:cs/>
        </w:rPr>
        <w:t>................</w:t>
      </w:r>
      <w:r>
        <w:rPr>
          <w:rFonts w:ascii="TH SarabunPSK" w:hAnsi="TH SarabunPSK" w:cs="TH SarabunPSK" w:hint="cs"/>
          <w:cs/>
        </w:rPr>
        <w:t>.</w:t>
      </w:r>
      <w:r w:rsidRPr="0084482D">
        <w:rPr>
          <w:rFonts w:ascii="TH SarabunPSK" w:hAnsi="TH SarabunPSK" w:cs="TH SarabunPSK" w:hint="cs"/>
          <w:cs/>
        </w:rPr>
        <w:t>.......</w:t>
      </w:r>
    </w:p>
    <w:p w:rsidR="00D40C23" w:rsidRDefault="00D40C23" w:rsidP="00D40C23">
      <w:pPr>
        <w:pStyle w:val="Header"/>
        <w:tabs>
          <w:tab w:val="center" w:pos="-5058"/>
          <w:tab w:val="center" w:pos="-2520"/>
          <w:tab w:val="left" w:pos="-2268"/>
          <w:tab w:val="right" w:pos="-2127"/>
        </w:tabs>
        <w:spacing w:line="264" w:lineRule="auto"/>
        <w:rPr>
          <w:rFonts w:ascii="TH SarabunPSK" w:hAnsi="TH SarabunPSK" w:cs="TH SarabunPSK" w:hint="cs"/>
          <w:color w:val="000000"/>
          <w:sz w:val="16"/>
          <w:szCs w:val="16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</w:p>
    <w:p w:rsidR="00D40C23" w:rsidRDefault="00D40C23" w:rsidP="00D40C23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rFonts w:ascii="TH SarabunPSK" w:hAnsi="TH SarabunPSK" w:cs="TH SarabunPSK" w:hint="cs"/>
          <w:color w:val="000000"/>
          <w:sz w:val="16"/>
          <w:szCs w:val="16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/>
          <w:sz w:val="16"/>
          <w:szCs w:val="16"/>
          <w:cs/>
        </w:rPr>
        <w:tab/>
      </w:r>
    </w:p>
    <w:p w:rsidR="00D40C23" w:rsidRDefault="00D40C23" w:rsidP="00D40C23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rFonts w:ascii="TH SarabunPSK" w:hAnsi="TH SarabunPSK" w:cs="TH SarabunPSK" w:hint="cs"/>
          <w:color w:val="000000"/>
          <w:sz w:val="16"/>
          <w:szCs w:val="16"/>
        </w:rPr>
      </w:pPr>
    </w:p>
    <w:p w:rsidR="00D64E44" w:rsidRDefault="00D64E44" w:rsidP="00D64E44">
      <w:pPr>
        <w:spacing w:line="264" w:lineRule="auto"/>
        <w:ind w:firstLine="851"/>
        <w:rPr>
          <w:rFonts w:ascii="TH SarabunPSK" w:hAnsi="TH SarabunPSK" w:cs="TH SarabunPSK"/>
          <w:b/>
          <w:bCs/>
          <w:sz w:val="32"/>
          <w:szCs w:val="32"/>
        </w:rPr>
      </w:pPr>
      <w:r w:rsidRPr="00FF77FB">
        <w:rPr>
          <w:rFonts w:ascii="TH SarabunPSK" w:hAnsi="TH SarabunPSK" w:cs="TH SarabunPSK"/>
          <w:b/>
          <w:bCs/>
          <w:sz w:val="32"/>
          <w:szCs w:val="32"/>
          <w:cs/>
        </w:rPr>
        <w:t>ประเด็นที่</w:t>
      </w:r>
      <w:r w:rsidRPr="00FF77FB">
        <w:rPr>
          <w:rFonts w:ascii="TH SarabunPSK" w:hAnsi="TH SarabunPSK" w:cs="TH SarabunPSK" w:hint="cs"/>
          <w:b/>
          <w:bCs/>
          <w:sz w:val="32"/>
          <w:szCs w:val="32"/>
          <w:cs/>
        </w:rPr>
        <w:t>สอง</w:t>
      </w:r>
      <w:r w:rsidRPr="00D64E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หาก</w:t>
      </w:r>
      <w:r w:rsidRPr="00D64E44">
        <w:rPr>
          <w:rFonts w:ascii="TH SarabunPSK" w:hAnsi="TH SarabunPSK" w:cs="TH SarabunPSK"/>
          <w:b/>
          <w:bCs/>
          <w:sz w:val="32"/>
          <w:szCs w:val="32"/>
          <w:cs/>
        </w:rPr>
        <w:t>ศาลรัฐธรรมนูญรับคำร้องไว้วินิจฉัยแล้ว  มีเหตุอันควรสงสัยว่าผู้ถูกร้อง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br/>
      </w:r>
      <w:r w:rsidRPr="00D64E44">
        <w:rPr>
          <w:rFonts w:ascii="TH SarabunPSK" w:hAnsi="TH SarabunPSK" w:cs="TH SarabunPSK"/>
          <w:b/>
          <w:bCs/>
          <w:sz w:val="32"/>
          <w:szCs w:val="32"/>
          <w:cs/>
        </w:rPr>
        <w:t>มีกรณีตามที่ถูกร้องที่ศาลรัฐธรรมนูญจะมีคำสั่งให้ผู้ถูกร้องหยุดปฏิบัติหน้าที่จนกว่าศาลรัฐธรรมนูญจะมี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br/>
      </w:r>
      <w:r w:rsidRPr="00D64E44">
        <w:rPr>
          <w:rFonts w:ascii="TH SarabunPSK" w:hAnsi="TH SarabunPSK" w:cs="TH SarabunPSK"/>
          <w:b/>
          <w:bCs/>
          <w:sz w:val="32"/>
          <w:szCs w:val="32"/>
          <w:cs/>
        </w:rPr>
        <w:t>คำวินิจฉัยตามรัฐธรรมนูญ  มาตรา  ๘๒</w:t>
      </w:r>
      <w:r w:rsidRPr="00D64E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วรรคสอง  </w:t>
      </w:r>
      <w:r w:rsidRPr="00D64E44">
        <w:rPr>
          <w:rFonts w:ascii="TH SarabunPSK" w:hAnsi="TH SarabunPSK" w:cs="TH SarabunPSK"/>
          <w:b/>
          <w:bCs/>
          <w:sz w:val="32"/>
          <w:szCs w:val="32"/>
          <w:cs/>
        </w:rPr>
        <w:t>หรือไม่</w:t>
      </w:r>
    </w:p>
    <w:p w:rsidR="00D40C23" w:rsidRDefault="00D40C23" w:rsidP="00D40C23">
      <w:pPr>
        <w:pStyle w:val="Header"/>
        <w:tabs>
          <w:tab w:val="center" w:pos="-5058"/>
          <w:tab w:val="center" w:pos="-2520"/>
          <w:tab w:val="left" w:pos="-2268"/>
          <w:tab w:val="right" w:pos="-2127"/>
          <w:tab w:val="left" w:pos="1418"/>
        </w:tabs>
        <w:spacing w:line="264" w:lineRule="auto"/>
        <w:ind w:left="851" w:hanging="851"/>
        <w:rPr>
          <w:rFonts w:ascii="TH SarabunPSK" w:hAnsi="TH SarabunPSK" w:cs="TH SarabunPSK"/>
          <w:spacing w:val="-6"/>
        </w:rPr>
      </w:pPr>
      <w:r>
        <w:rPr>
          <w:rFonts w:ascii="TH SarabunPSK" w:hAnsi="TH SarabunPSK" w:cs="TH SarabunPSK" w:hint="cs"/>
          <w:cs/>
        </w:rPr>
        <w:tab/>
        <w:t>..........</w:t>
      </w:r>
      <w:r w:rsidRPr="0084482D"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.............</w:t>
      </w:r>
      <w:r w:rsidRPr="0084482D">
        <w:rPr>
          <w:rFonts w:ascii="TH SarabunPSK" w:hAnsi="TH SarabunPSK" w:cs="TH SarabunPSK" w:hint="cs"/>
          <w:cs/>
        </w:rPr>
        <w:t>................</w:t>
      </w:r>
      <w:r>
        <w:rPr>
          <w:rFonts w:ascii="TH SarabunPSK" w:hAnsi="TH SarabunPSK" w:cs="TH SarabunPSK" w:hint="cs"/>
          <w:cs/>
        </w:rPr>
        <w:t>.</w:t>
      </w:r>
      <w:r w:rsidRPr="0084482D">
        <w:rPr>
          <w:rFonts w:ascii="TH SarabunPSK" w:hAnsi="TH SarabunPSK" w:cs="TH SarabunPSK" w:hint="cs"/>
          <w:cs/>
        </w:rPr>
        <w:t>.......</w:t>
      </w:r>
    </w:p>
    <w:p w:rsidR="00D40C23" w:rsidRDefault="00D40C23" w:rsidP="00D40C23">
      <w:pPr>
        <w:pStyle w:val="Header"/>
        <w:tabs>
          <w:tab w:val="center" w:pos="-5058"/>
          <w:tab w:val="center" w:pos="-2520"/>
          <w:tab w:val="left" w:pos="-2268"/>
          <w:tab w:val="right" w:pos="-2127"/>
        </w:tabs>
        <w:spacing w:line="264" w:lineRule="auto"/>
        <w:rPr>
          <w:rFonts w:ascii="TH SarabunPSK" w:hAnsi="TH SarabunPSK" w:cs="TH SarabunPSK" w:hint="cs"/>
          <w:color w:val="000000"/>
          <w:sz w:val="16"/>
          <w:szCs w:val="16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</w:p>
    <w:p w:rsidR="00D40C23" w:rsidRDefault="00D40C23" w:rsidP="00D40C23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rFonts w:ascii="TH SarabunPSK" w:hAnsi="TH SarabunPSK" w:cs="TH SarabunPSK" w:hint="cs"/>
          <w:color w:val="000000"/>
          <w:sz w:val="16"/>
          <w:szCs w:val="16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/>
          <w:sz w:val="16"/>
          <w:szCs w:val="16"/>
          <w:cs/>
        </w:rPr>
        <w:tab/>
      </w:r>
    </w:p>
    <w:p w:rsidR="00D40C23" w:rsidRDefault="00D40C23" w:rsidP="00D40C23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rFonts w:ascii="TH SarabunPSK" w:hAnsi="TH SarabunPSK" w:cs="TH SarabunPSK"/>
          <w:color w:val="000000"/>
          <w:sz w:val="16"/>
          <w:szCs w:val="16"/>
        </w:rPr>
      </w:pPr>
    </w:p>
    <w:p w:rsidR="00D40C23" w:rsidRDefault="00D40C23" w:rsidP="00D40C23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rFonts w:ascii="TH SarabunPSK" w:hAnsi="TH SarabunPSK" w:cs="TH SarabunPSK" w:hint="cs"/>
          <w:color w:val="000000"/>
          <w:sz w:val="16"/>
          <w:szCs w:val="16"/>
        </w:rPr>
      </w:pPr>
    </w:p>
    <w:p w:rsidR="00D40C23" w:rsidRPr="005E5CF4" w:rsidRDefault="00D40C23" w:rsidP="00D40C23">
      <w:pPr>
        <w:spacing w:line="276" w:lineRule="auto"/>
        <w:rPr>
          <w:rFonts w:ascii="TH SarabunPSK" w:hAnsi="TH SarabunPSK" w:cs="TH SarabunPSK"/>
          <w:color w:val="000000"/>
        </w:rPr>
      </w:pPr>
    </w:p>
    <w:p w:rsidR="00D40C23" w:rsidRDefault="007A5ADF" w:rsidP="00D40C23">
      <w:pPr>
        <w:spacing w:line="276" w:lineRule="auto"/>
        <w:rPr>
          <w:rFonts w:ascii="TH SarabunPSK" w:hAnsi="TH SarabunPSK" w:cs="TH SarabunPSK"/>
          <w:b/>
          <w:bCs/>
          <w:i/>
          <w:iCs/>
        </w:rPr>
      </w:pPr>
      <w:r w:rsidRPr="005E5CF4">
        <w:rPr>
          <w:rFonts w:ascii="TH SarabunPSK" w:hAnsi="TH SarabunPSK" w:cs="TH SarabunPSK"/>
          <w:noProof/>
          <w:color w:val="000000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85089</wp:posOffset>
                </wp:positionV>
                <wp:extent cx="19431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E68254" id="Line 2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0.25pt,6.7pt" to="303.2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"/>
            </w:pict>
          </mc:Fallback>
        </mc:AlternateContent>
      </w:r>
      <w:r w:rsidR="00D40C23" w:rsidRPr="005E5CF4">
        <w:rPr>
          <w:rFonts w:ascii="TH SarabunPSK" w:hAnsi="TH SarabunPSK" w:cs="TH SarabunPSK"/>
          <w:b/>
          <w:bCs/>
          <w:color w:val="000000"/>
        </w:rPr>
        <w:tab/>
      </w:r>
      <w:r w:rsidR="00D40C23" w:rsidRPr="005E5CF4">
        <w:rPr>
          <w:rFonts w:ascii="TH SarabunPSK" w:hAnsi="TH SarabunPSK" w:cs="TH SarabunPSK"/>
          <w:b/>
          <w:bCs/>
          <w:color w:val="000000"/>
        </w:rPr>
        <w:tab/>
      </w:r>
      <w:r w:rsidR="00D40C23" w:rsidRPr="005E5CF4">
        <w:rPr>
          <w:rFonts w:ascii="TH SarabunPSK" w:hAnsi="TH SarabunPSK" w:cs="TH SarabunPSK"/>
          <w:b/>
          <w:bCs/>
          <w:color w:val="000000"/>
        </w:rPr>
        <w:tab/>
      </w:r>
    </w:p>
    <w:p w:rsidR="00D40C23" w:rsidRDefault="00D40C23" w:rsidP="00D40C23">
      <w:pPr>
        <w:spacing w:line="276" w:lineRule="auto"/>
        <w:rPr>
          <w:rFonts w:ascii="TH SarabunPSK" w:hAnsi="TH SarabunPSK" w:cs="TH SarabunPSK"/>
          <w:b/>
          <w:bCs/>
          <w:i/>
          <w:iCs/>
        </w:rPr>
      </w:pPr>
    </w:p>
    <w:p w:rsidR="00D40C23" w:rsidRDefault="00D40C23" w:rsidP="00D40C23">
      <w:pPr>
        <w:spacing w:line="276" w:lineRule="auto"/>
        <w:rPr>
          <w:rFonts w:ascii="TH SarabunPSK" w:hAnsi="TH SarabunPSK" w:cs="TH SarabunPSK"/>
          <w:b/>
          <w:bCs/>
          <w:i/>
          <w:iCs/>
        </w:rPr>
      </w:pPr>
    </w:p>
    <w:p w:rsidR="00D40C23" w:rsidRPr="00F46474" w:rsidRDefault="00D40C23" w:rsidP="00D40C23">
      <w:pPr>
        <w:spacing w:line="276" w:lineRule="auto"/>
        <w:rPr>
          <w:rFonts w:ascii="TH SarabunPSK" w:hAnsi="TH SarabunPSK" w:cs="TH SarabunPSK"/>
          <w:b/>
          <w:bCs/>
          <w:i/>
          <w:iCs/>
        </w:rPr>
      </w:pPr>
    </w:p>
    <w:p w:rsidR="001F7D83" w:rsidRPr="001F7D83" w:rsidRDefault="001F7D83" w:rsidP="001F7D83">
      <w:pPr>
        <w:spacing w:line="264" w:lineRule="auto"/>
        <w:jc w:val="right"/>
        <w:rPr>
          <w:rFonts w:ascii="TH SarabunPSK" w:eastAsia="Times New Roman" w:hAnsi="TH SarabunPSK" w:cs="TH SarabunPSK"/>
          <w:b/>
          <w:bCs/>
          <w:i/>
          <w:iCs/>
          <w:sz w:val="32"/>
          <w:szCs w:val="32"/>
          <w:lang w:val="x-none" w:eastAsia="x-none"/>
        </w:rPr>
      </w:pPr>
      <w:r w:rsidRPr="001F7D83">
        <w:rPr>
          <w:rFonts w:ascii="TH SarabunPSK" w:eastAsia="Times New Roman" w:hAnsi="TH SarabunPSK" w:cs="TH SarabunPSK"/>
          <w:b/>
          <w:bCs/>
          <w:i/>
          <w:iCs/>
          <w:sz w:val="32"/>
          <w:szCs w:val="32"/>
          <w:lang w:val="x-none" w:eastAsia="x-none"/>
        </w:rPr>
        <w:t xml:space="preserve">${case_owner_name}  </w:t>
      </w:r>
    </w:p>
    <w:p w:rsidR="001F7D83" w:rsidRPr="001F7D83" w:rsidRDefault="001F7D83" w:rsidP="001F7D83">
      <w:pPr>
        <w:spacing w:line="264" w:lineRule="auto"/>
        <w:jc w:val="right"/>
        <w:rPr>
          <w:rFonts w:ascii="TH SarabunPSK" w:eastAsia="Times New Roman" w:hAnsi="TH SarabunPSK" w:cs="TH SarabunPSK"/>
          <w:b/>
          <w:bCs/>
          <w:i/>
          <w:iCs/>
          <w:sz w:val="32"/>
          <w:szCs w:val="32"/>
          <w:lang w:val="x-none" w:eastAsia="x-none"/>
        </w:rPr>
      </w:pPr>
      <w:r w:rsidRPr="001F7D83">
        <w:rPr>
          <w:rFonts w:ascii="TH SarabunPSK" w:eastAsia="Times New Roman" w:hAnsi="TH SarabunPSK" w:cs="TH SarabunPSK"/>
          <w:b/>
          <w:bCs/>
          <w:i/>
          <w:iCs/>
          <w:sz w:val="32"/>
          <w:szCs w:val="32"/>
          <w:cs/>
          <w:lang w:val="x-none" w:eastAsia="x-none"/>
        </w:rPr>
        <w:t xml:space="preserve">              เจ้าหน้าที่ผู้รับผิดชอบสำนวน</w:t>
      </w:r>
    </w:p>
    <w:p w:rsidR="001F7D83" w:rsidRPr="001F7D83" w:rsidRDefault="001F7D83" w:rsidP="001F7D83">
      <w:pPr>
        <w:spacing w:line="264" w:lineRule="auto"/>
        <w:jc w:val="right"/>
        <w:rPr>
          <w:rFonts w:ascii="TH SarabunPSK" w:eastAsia="Times New Roman" w:hAnsi="TH SarabunPSK" w:cs="TH SarabunPSK"/>
          <w:b/>
          <w:bCs/>
          <w:i/>
          <w:iCs/>
          <w:sz w:val="32"/>
          <w:szCs w:val="32"/>
          <w:lang w:val="x-none" w:eastAsia="x-none"/>
        </w:rPr>
      </w:pPr>
      <w:r w:rsidRPr="001F7D83">
        <w:rPr>
          <w:rFonts w:ascii="TH SarabunPSK" w:eastAsia="Times New Roman" w:hAnsi="TH SarabunPSK" w:cs="TH SarabunPSK"/>
          <w:b/>
          <w:bCs/>
          <w:i/>
          <w:iCs/>
          <w:sz w:val="32"/>
          <w:szCs w:val="32"/>
          <w:cs/>
          <w:lang w:val="x-none" w:eastAsia="x-none"/>
        </w:rPr>
        <w:t xml:space="preserve">โทร. </w:t>
      </w:r>
      <w:r w:rsidRPr="001F7D83">
        <w:rPr>
          <w:rFonts w:ascii="TH SarabunPSK" w:eastAsia="Times New Roman" w:hAnsi="TH SarabunPSK" w:cs="TH SarabunPSK"/>
          <w:b/>
          <w:bCs/>
          <w:i/>
          <w:iCs/>
          <w:sz w:val="32"/>
          <w:szCs w:val="32"/>
          <w:lang w:val="x-none" w:eastAsia="x-none"/>
        </w:rPr>
        <w:t>${case_owner_dep_tel_no}</w:t>
      </w:r>
    </w:p>
    <w:p w:rsidR="001F7D83" w:rsidRPr="001F7D83" w:rsidRDefault="001F7D83" w:rsidP="001F7D83">
      <w:pPr>
        <w:spacing w:line="264" w:lineRule="auto"/>
        <w:jc w:val="right"/>
        <w:rPr>
          <w:rFonts w:ascii="TH SarabunPSK" w:eastAsia="Times New Roman" w:hAnsi="TH SarabunPSK" w:cs="TH SarabunPSK"/>
          <w:b/>
          <w:bCs/>
          <w:i/>
          <w:iCs/>
          <w:sz w:val="32"/>
          <w:szCs w:val="32"/>
          <w:lang w:val="x-none" w:eastAsia="x-none"/>
        </w:rPr>
      </w:pPr>
      <w:r w:rsidRPr="001F7D83">
        <w:rPr>
          <w:rFonts w:ascii="TH SarabunPSK" w:eastAsia="Times New Roman" w:hAnsi="TH SarabunPSK" w:cs="TH SarabunPSK"/>
          <w:b/>
          <w:bCs/>
          <w:i/>
          <w:iCs/>
          <w:sz w:val="32"/>
          <w:szCs w:val="32"/>
          <w:lang w:val="x-none" w:eastAsia="x-none"/>
        </w:rPr>
        <w:t xml:space="preserve">${head_name_a}  </w:t>
      </w:r>
    </w:p>
    <w:p w:rsidR="001F7D83" w:rsidRPr="001F7D83" w:rsidRDefault="001F7D83" w:rsidP="001F7D83">
      <w:pPr>
        <w:spacing w:line="264" w:lineRule="auto"/>
        <w:jc w:val="right"/>
        <w:rPr>
          <w:rFonts w:ascii="TH SarabunPSK" w:eastAsia="Times New Roman" w:hAnsi="TH SarabunPSK" w:cs="TH SarabunPSK"/>
          <w:b/>
          <w:bCs/>
          <w:i/>
          <w:iCs/>
          <w:sz w:val="32"/>
          <w:szCs w:val="32"/>
          <w:lang w:val="x-none" w:eastAsia="x-none"/>
        </w:rPr>
      </w:pPr>
      <w:r w:rsidRPr="001F7D83">
        <w:rPr>
          <w:rFonts w:ascii="TH SarabunPSK" w:eastAsia="Times New Roman" w:hAnsi="TH SarabunPSK" w:cs="TH SarabunPSK"/>
          <w:b/>
          <w:bCs/>
          <w:i/>
          <w:iCs/>
          <w:sz w:val="32"/>
          <w:szCs w:val="32"/>
          <w:lang w:val="x-none" w:eastAsia="x-none"/>
        </w:rPr>
        <w:t>${head_post_a}</w:t>
      </w:r>
    </w:p>
    <w:p w:rsidR="001F7D83" w:rsidRPr="001F7D83" w:rsidRDefault="001F7D83" w:rsidP="001F7D83">
      <w:pPr>
        <w:spacing w:line="264" w:lineRule="auto"/>
        <w:jc w:val="right"/>
        <w:rPr>
          <w:rFonts w:ascii="TH SarabunPSK" w:eastAsia="Times New Roman" w:hAnsi="TH SarabunPSK" w:cs="TH SarabunPSK"/>
          <w:b/>
          <w:bCs/>
          <w:i/>
          <w:iCs/>
          <w:sz w:val="32"/>
          <w:szCs w:val="32"/>
          <w:lang w:val="x-none" w:eastAsia="x-none"/>
        </w:rPr>
      </w:pPr>
      <w:r w:rsidRPr="001F7D83">
        <w:rPr>
          <w:rFonts w:ascii="TH SarabunPSK" w:eastAsia="Times New Roman" w:hAnsi="TH SarabunPSK" w:cs="TH SarabunPSK"/>
          <w:b/>
          <w:bCs/>
          <w:i/>
          <w:iCs/>
          <w:sz w:val="32"/>
          <w:szCs w:val="32"/>
          <w:cs/>
          <w:lang w:val="x-none" w:eastAsia="x-none"/>
        </w:rPr>
        <w:t xml:space="preserve">โทร. </w:t>
      </w:r>
      <w:r w:rsidRPr="001F7D83">
        <w:rPr>
          <w:rFonts w:ascii="TH SarabunPSK" w:eastAsia="Times New Roman" w:hAnsi="TH SarabunPSK" w:cs="TH SarabunPSK"/>
          <w:b/>
          <w:bCs/>
          <w:i/>
          <w:iCs/>
          <w:sz w:val="32"/>
          <w:szCs w:val="32"/>
          <w:lang w:val="x-none" w:eastAsia="x-none"/>
        </w:rPr>
        <w:t>${case_owner_dep_tel_no}</w:t>
      </w:r>
    </w:p>
    <w:p w:rsidR="001F7D83" w:rsidRPr="001F7D83" w:rsidRDefault="001F7D83" w:rsidP="001F7D83">
      <w:pPr>
        <w:spacing w:line="264" w:lineRule="auto"/>
        <w:jc w:val="right"/>
        <w:rPr>
          <w:rFonts w:ascii="TH SarabunPSK" w:eastAsia="Times New Roman" w:hAnsi="TH SarabunPSK" w:cs="TH SarabunPSK"/>
          <w:b/>
          <w:bCs/>
          <w:i/>
          <w:iCs/>
          <w:sz w:val="32"/>
          <w:szCs w:val="32"/>
          <w:lang w:val="x-none" w:eastAsia="x-none"/>
        </w:rPr>
      </w:pPr>
      <w:r w:rsidRPr="001F7D83">
        <w:rPr>
          <w:rFonts w:ascii="TH SarabunPSK" w:eastAsia="Times New Roman" w:hAnsi="TH SarabunPSK" w:cs="TH SarabunPSK"/>
          <w:b/>
          <w:bCs/>
          <w:i/>
          <w:iCs/>
          <w:sz w:val="32"/>
          <w:szCs w:val="32"/>
          <w:lang w:val="x-none" w:eastAsia="x-none"/>
        </w:rPr>
        <w:t xml:space="preserve">${head_name_b}  </w:t>
      </w:r>
    </w:p>
    <w:p w:rsidR="001F7D83" w:rsidRPr="001F7D83" w:rsidRDefault="001F7D83" w:rsidP="001F7D83">
      <w:pPr>
        <w:spacing w:line="264" w:lineRule="auto"/>
        <w:jc w:val="right"/>
        <w:rPr>
          <w:rFonts w:ascii="TH SarabunPSK" w:eastAsia="Times New Roman" w:hAnsi="TH SarabunPSK" w:cs="TH SarabunPSK"/>
          <w:b/>
          <w:bCs/>
          <w:i/>
          <w:iCs/>
          <w:sz w:val="32"/>
          <w:szCs w:val="32"/>
          <w:lang w:val="x-none" w:eastAsia="x-none"/>
        </w:rPr>
      </w:pPr>
      <w:r w:rsidRPr="001F7D83">
        <w:rPr>
          <w:rFonts w:ascii="TH SarabunPSK" w:eastAsia="Times New Roman" w:hAnsi="TH SarabunPSK" w:cs="TH SarabunPSK"/>
          <w:b/>
          <w:bCs/>
          <w:i/>
          <w:iCs/>
          <w:sz w:val="32"/>
          <w:szCs w:val="32"/>
          <w:lang w:val="x-none" w:eastAsia="x-none"/>
        </w:rPr>
        <w:t>${head_post_b}</w:t>
      </w:r>
    </w:p>
    <w:p w:rsidR="00552CC3" w:rsidRPr="00EC5BD8" w:rsidRDefault="001F7D83" w:rsidP="001F7D83">
      <w:pPr>
        <w:spacing w:line="264" w:lineRule="auto"/>
        <w:jc w:val="right"/>
        <w:rPr>
          <w:rFonts w:ascii="TH SarabunPSK" w:hAnsi="TH SarabunPSK" w:cs="TH SarabunPSK" w:hint="cs"/>
          <w:sz w:val="32"/>
          <w:szCs w:val="32"/>
        </w:rPr>
      </w:pPr>
      <w:r w:rsidRPr="001F7D83">
        <w:rPr>
          <w:rFonts w:ascii="TH SarabunPSK" w:eastAsia="Times New Roman" w:hAnsi="TH SarabunPSK" w:cs="TH SarabunPSK"/>
          <w:b/>
          <w:bCs/>
          <w:i/>
          <w:iCs/>
          <w:sz w:val="32"/>
          <w:szCs w:val="32"/>
          <w:cs/>
          <w:lang w:val="x-none" w:eastAsia="x-none"/>
        </w:rPr>
        <w:t xml:space="preserve">โทร. </w:t>
      </w:r>
      <w:r w:rsidRPr="001F7D83">
        <w:rPr>
          <w:rFonts w:ascii="TH SarabunPSK" w:eastAsia="Times New Roman" w:hAnsi="TH SarabunPSK" w:cs="TH SarabunPSK"/>
          <w:b/>
          <w:bCs/>
          <w:i/>
          <w:iCs/>
          <w:sz w:val="32"/>
          <w:szCs w:val="32"/>
          <w:lang w:val="x-none" w:eastAsia="x-none"/>
        </w:rPr>
        <w:t>${case_owner_dep_tel_no}</w:t>
      </w:r>
    </w:p>
    <w:sectPr w:rsidR="00552CC3" w:rsidRPr="00EC5BD8" w:rsidSect="00EC5BD8">
      <w:headerReference w:type="default" r:id="rId8"/>
      <w:footnotePr>
        <w:numFmt w:val="thaiNumbers"/>
      </w:footnotePr>
      <w:pgSz w:w="11906" w:h="16838"/>
      <w:pgMar w:top="1134" w:right="1134" w:bottom="1134" w:left="1701" w:header="709" w:footer="709" w:gutter="0"/>
      <w:pgNumType w:fmt="thaiNumbers"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08F9" w:rsidRDefault="008508F9" w:rsidP="00CA4AF1">
      <w:r>
        <w:separator/>
      </w:r>
    </w:p>
  </w:endnote>
  <w:endnote w:type="continuationSeparator" w:id="0">
    <w:p w:rsidR="008508F9" w:rsidRDefault="008508F9" w:rsidP="00CA4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08F9" w:rsidRDefault="008508F9" w:rsidP="00CA4AF1">
      <w:r>
        <w:separator/>
      </w:r>
    </w:p>
  </w:footnote>
  <w:footnote w:type="continuationSeparator" w:id="0">
    <w:p w:rsidR="008508F9" w:rsidRDefault="008508F9" w:rsidP="00CA4A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7556" w:rsidRPr="005E6509" w:rsidRDefault="00A07556">
    <w:pPr>
      <w:pStyle w:val="Header"/>
      <w:jc w:val="center"/>
      <w:rPr>
        <w:rFonts w:ascii="TH SarabunPSK" w:hAnsi="TH SarabunPSK" w:cs="TH SarabunPSK"/>
        <w:sz w:val="32"/>
        <w:szCs w:val="32"/>
      </w:rPr>
    </w:pPr>
    <w:r w:rsidRPr="005E6509">
      <w:rPr>
        <w:rFonts w:ascii="TH SarabunPSK" w:hAnsi="TH SarabunPSK" w:cs="TH SarabunPSK"/>
        <w:sz w:val="32"/>
        <w:szCs w:val="32"/>
      </w:rPr>
      <w:t xml:space="preserve">- </w:t>
    </w:r>
    <w:r w:rsidRPr="005E6509">
      <w:rPr>
        <w:rFonts w:ascii="TH SarabunPSK" w:hAnsi="TH SarabunPSK" w:cs="TH SarabunPSK"/>
        <w:sz w:val="32"/>
        <w:szCs w:val="32"/>
      </w:rPr>
      <w:fldChar w:fldCharType="begin"/>
    </w:r>
    <w:r w:rsidRPr="005E6509">
      <w:rPr>
        <w:rFonts w:ascii="TH SarabunPSK" w:hAnsi="TH SarabunPSK" w:cs="TH SarabunPSK"/>
        <w:sz w:val="32"/>
        <w:szCs w:val="32"/>
      </w:rPr>
      <w:instrText xml:space="preserve"> PAGE   \* MERGEFORMAT </w:instrText>
    </w:r>
    <w:r w:rsidRPr="005E6509">
      <w:rPr>
        <w:rFonts w:ascii="TH SarabunPSK" w:hAnsi="TH SarabunPSK" w:cs="TH SarabunPSK"/>
        <w:sz w:val="32"/>
        <w:szCs w:val="32"/>
      </w:rPr>
      <w:fldChar w:fldCharType="separate"/>
    </w:r>
    <w:r w:rsidR="00D02579" w:rsidRPr="00D02579">
      <w:rPr>
        <w:rFonts w:ascii="TH SarabunPSK" w:hAnsi="TH SarabunPSK" w:cs="TH SarabunPSK"/>
        <w:noProof/>
        <w:sz w:val="32"/>
        <w:szCs w:val="32"/>
        <w:cs/>
        <w:lang w:val="th-TH"/>
      </w:rPr>
      <w:t>๔</w:t>
    </w:r>
    <w:r w:rsidRPr="005E6509">
      <w:rPr>
        <w:rFonts w:ascii="TH SarabunPSK" w:hAnsi="TH SarabunPSK" w:cs="TH SarabunPSK"/>
        <w:sz w:val="32"/>
        <w:szCs w:val="32"/>
      </w:rPr>
      <w:fldChar w:fldCharType="end"/>
    </w:r>
    <w:r w:rsidRPr="005E6509">
      <w:rPr>
        <w:rFonts w:ascii="TH SarabunPSK" w:hAnsi="TH SarabunPSK" w:cs="TH SarabunPSK"/>
        <w:sz w:val="32"/>
        <w:szCs w:val="32"/>
      </w:rPr>
      <w:t xml:space="preserve"> -</w:t>
    </w:r>
  </w:p>
  <w:p w:rsidR="00A07556" w:rsidRPr="00CC1147" w:rsidRDefault="00A07556">
    <w:pPr>
      <w:pStyle w:val="Header"/>
      <w:rPr>
        <w:rFonts w:ascii="TH SarabunPSK" w:hAnsi="TH SarabunPSK" w:cs="TH SarabunPSK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D1DC8"/>
    <w:multiLevelType w:val="hybridMultilevel"/>
    <w:tmpl w:val="3D72AE72"/>
    <w:lvl w:ilvl="0" w:tplc="B0702524">
      <w:start w:val="1"/>
      <w:numFmt w:val="thaiNumbers"/>
      <w:lvlText w:val="(%1)"/>
      <w:lvlJc w:val="left"/>
      <w:pPr>
        <w:ind w:left="284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567" w:hanging="360"/>
      </w:pPr>
    </w:lvl>
    <w:lvl w:ilvl="2" w:tplc="0409001B" w:tentative="1">
      <w:start w:val="1"/>
      <w:numFmt w:val="lowerRoman"/>
      <w:lvlText w:val="%3."/>
      <w:lvlJc w:val="right"/>
      <w:pPr>
        <w:ind w:left="4287" w:hanging="180"/>
      </w:pPr>
    </w:lvl>
    <w:lvl w:ilvl="3" w:tplc="0409000F" w:tentative="1">
      <w:start w:val="1"/>
      <w:numFmt w:val="decimal"/>
      <w:lvlText w:val="%4."/>
      <w:lvlJc w:val="left"/>
      <w:pPr>
        <w:ind w:left="5007" w:hanging="360"/>
      </w:pPr>
    </w:lvl>
    <w:lvl w:ilvl="4" w:tplc="04090019" w:tentative="1">
      <w:start w:val="1"/>
      <w:numFmt w:val="lowerLetter"/>
      <w:lvlText w:val="%5."/>
      <w:lvlJc w:val="left"/>
      <w:pPr>
        <w:ind w:left="5727" w:hanging="360"/>
      </w:pPr>
    </w:lvl>
    <w:lvl w:ilvl="5" w:tplc="0409001B" w:tentative="1">
      <w:start w:val="1"/>
      <w:numFmt w:val="lowerRoman"/>
      <w:lvlText w:val="%6."/>
      <w:lvlJc w:val="right"/>
      <w:pPr>
        <w:ind w:left="6447" w:hanging="180"/>
      </w:pPr>
    </w:lvl>
    <w:lvl w:ilvl="6" w:tplc="0409000F" w:tentative="1">
      <w:start w:val="1"/>
      <w:numFmt w:val="decimal"/>
      <w:lvlText w:val="%7."/>
      <w:lvlJc w:val="left"/>
      <w:pPr>
        <w:ind w:left="7167" w:hanging="360"/>
      </w:pPr>
    </w:lvl>
    <w:lvl w:ilvl="7" w:tplc="04090019" w:tentative="1">
      <w:start w:val="1"/>
      <w:numFmt w:val="lowerLetter"/>
      <w:lvlText w:val="%8."/>
      <w:lvlJc w:val="left"/>
      <w:pPr>
        <w:ind w:left="7887" w:hanging="360"/>
      </w:pPr>
    </w:lvl>
    <w:lvl w:ilvl="8" w:tplc="040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" w15:restartNumberingAfterBreak="0">
    <w:nsid w:val="22990629"/>
    <w:multiLevelType w:val="hybridMultilevel"/>
    <w:tmpl w:val="232EFAD6"/>
    <w:lvl w:ilvl="0" w:tplc="A5C4C6E6">
      <w:start w:val="1"/>
      <w:numFmt w:val="thaiNumbers"/>
      <w:lvlText w:val="(%1)"/>
      <w:lvlJc w:val="left"/>
      <w:pPr>
        <w:ind w:left="22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5" w:hanging="360"/>
      </w:pPr>
    </w:lvl>
    <w:lvl w:ilvl="2" w:tplc="0409001B" w:tentative="1">
      <w:start w:val="1"/>
      <w:numFmt w:val="lowerRoman"/>
      <w:lvlText w:val="%3."/>
      <w:lvlJc w:val="right"/>
      <w:pPr>
        <w:ind w:left="3645" w:hanging="180"/>
      </w:pPr>
    </w:lvl>
    <w:lvl w:ilvl="3" w:tplc="0409000F" w:tentative="1">
      <w:start w:val="1"/>
      <w:numFmt w:val="decimal"/>
      <w:lvlText w:val="%4."/>
      <w:lvlJc w:val="left"/>
      <w:pPr>
        <w:ind w:left="4365" w:hanging="360"/>
      </w:pPr>
    </w:lvl>
    <w:lvl w:ilvl="4" w:tplc="04090019" w:tentative="1">
      <w:start w:val="1"/>
      <w:numFmt w:val="lowerLetter"/>
      <w:lvlText w:val="%5."/>
      <w:lvlJc w:val="left"/>
      <w:pPr>
        <w:ind w:left="5085" w:hanging="360"/>
      </w:pPr>
    </w:lvl>
    <w:lvl w:ilvl="5" w:tplc="0409001B" w:tentative="1">
      <w:start w:val="1"/>
      <w:numFmt w:val="lowerRoman"/>
      <w:lvlText w:val="%6."/>
      <w:lvlJc w:val="right"/>
      <w:pPr>
        <w:ind w:left="5805" w:hanging="180"/>
      </w:pPr>
    </w:lvl>
    <w:lvl w:ilvl="6" w:tplc="0409000F" w:tentative="1">
      <w:start w:val="1"/>
      <w:numFmt w:val="decimal"/>
      <w:lvlText w:val="%7."/>
      <w:lvlJc w:val="left"/>
      <w:pPr>
        <w:ind w:left="6525" w:hanging="360"/>
      </w:pPr>
    </w:lvl>
    <w:lvl w:ilvl="7" w:tplc="04090019" w:tentative="1">
      <w:start w:val="1"/>
      <w:numFmt w:val="lowerLetter"/>
      <w:lvlText w:val="%8."/>
      <w:lvlJc w:val="left"/>
      <w:pPr>
        <w:ind w:left="7245" w:hanging="360"/>
      </w:pPr>
    </w:lvl>
    <w:lvl w:ilvl="8" w:tplc="040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2" w15:restartNumberingAfterBreak="0">
    <w:nsid w:val="2A1F2672"/>
    <w:multiLevelType w:val="hybridMultilevel"/>
    <w:tmpl w:val="CF44FE44"/>
    <w:lvl w:ilvl="0" w:tplc="657EEFB6">
      <w:start w:val="1"/>
      <w:numFmt w:val="thaiNumbers"/>
      <w:lvlText w:val="(%1)"/>
      <w:lvlJc w:val="left"/>
      <w:pPr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6DF4D85"/>
    <w:multiLevelType w:val="hybridMultilevel"/>
    <w:tmpl w:val="0FE88B4C"/>
    <w:lvl w:ilvl="0" w:tplc="EF649420">
      <w:start w:val="1"/>
      <w:numFmt w:val="thaiNumb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41D4918"/>
    <w:multiLevelType w:val="hybridMultilevel"/>
    <w:tmpl w:val="54AEE920"/>
    <w:lvl w:ilvl="0" w:tplc="840AD40C">
      <w:start w:val="1"/>
      <w:numFmt w:val="thaiNumbers"/>
      <w:lvlText w:val="(%1)"/>
      <w:lvlJc w:val="left"/>
      <w:pPr>
        <w:ind w:left="184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C725078"/>
    <w:multiLevelType w:val="hybridMultilevel"/>
    <w:tmpl w:val="D2E67BC2"/>
    <w:lvl w:ilvl="0" w:tplc="318E9B78">
      <w:start w:val="1"/>
      <w:numFmt w:val="thaiNumbers"/>
      <w:lvlText w:val="(%1)"/>
      <w:lvlJc w:val="left"/>
      <w:pPr>
        <w:ind w:left="25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85" w:hanging="360"/>
      </w:pPr>
    </w:lvl>
    <w:lvl w:ilvl="2" w:tplc="0409001B" w:tentative="1">
      <w:start w:val="1"/>
      <w:numFmt w:val="lowerRoman"/>
      <w:lvlText w:val="%3."/>
      <w:lvlJc w:val="right"/>
      <w:pPr>
        <w:ind w:left="4005" w:hanging="180"/>
      </w:pPr>
    </w:lvl>
    <w:lvl w:ilvl="3" w:tplc="0409000F" w:tentative="1">
      <w:start w:val="1"/>
      <w:numFmt w:val="decimal"/>
      <w:lvlText w:val="%4."/>
      <w:lvlJc w:val="left"/>
      <w:pPr>
        <w:ind w:left="4725" w:hanging="360"/>
      </w:pPr>
    </w:lvl>
    <w:lvl w:ilvl="4" w:tplc="04090019" w:tentative="1">
      <w:start w:val="1"/>
      <w:numFmt w:val="lowerLetter"/>
      <w:lvlText w:val="%5."/>
      <w:lvlJc w:val="left"/>
      <w:pPr>
        <w:ind w:left="5445" w:hanging="360"/>
      </w:pPr>
    </w:lvl>
    <w:lvl w:ilvl="5" w:tplc="0409001B" w:tentative="1">
      <w:start w:val="1"/>
      <w:numFmt w:val="lowerRoman"/>
      <w:lvlText w:val="%6."/>
      <w:lvlJc w:val="right"/>
      <w:pPr>
        <w:ind w:left="6165" w:hanging="180"/>
      </w:pPr>
    </w:lvl>
    <w:lvl w:ilvl="6" w:tplc="0409000F" w:tentative="1">
      <w:start w:val="1"/>
      <w:numFmt w:val="decimal"/>
      <w:lvlText w:val="%7."/>
      <w:lvlJc w:val="left"/>
      <w:pPr>
        <w:ind w:left="6885" w:hanging="360"/>
      </w:pPr>
    </w:lvl>
    <w:lvl w:ilvl="7" w:tplc="04090019" w:tentative="1">
      <w:start w:val="1"/>
      <w:numFmt w:val="lowerLetter"/>
      <w:lvlText w:val="%8."/>
      <w:lvlJc w:val="left"/>
      <w:pPr>
        <w:ind w:left="7605" w:hanging="360"/>
      </w:pPr>
    </w:lvl>
    <w:lvl w:ilvl="8" w:tplc="0409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6" w15:restartNumberingAfterBreak="0">
    <w:nsid w:val="5CEC016A"/>
    <w:multiLevelType w:val="hybridMultilevel"/>
    <w:tmpl w:val="9DC400D8"/>
    <w:lvl w:ilvl="0" w:tplc="43AC7882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F156725"/>
    <w:multiLevelType w:val="hybridMultilevel"/>
    <w:tmpl w:val="7248A4DE"/>
    <w:lvl w:ilvl="0" w:tplc="9AE605F8">
      <w:start w:val="1"/>
      <w:numFmt w:val="thaiNumbers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8" w15:restartNumberingAfterBreak="0">
    <w:nsid w:val="64DF1D1F"/>
    <w:multiLevelType w:val="hybridMultilevel"/>
    <w:tmpl w:val="37F633A8"/>
    <w:lvl w:ilvl="0" w:tplc="BEA4429E">
      <w:start w:val="1"/>
      <w:numFmt w:val="thaiNumb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699972B5"/>
    <w:multiLevelType w:val="hybridMultilevel"/>
    <w:tmpl w:val="7D78F2BA"/>
    <w:lvl w:ilvl="0" w:tplc="B274BF7C">
      <w:start w:val="1"/>
      <w:numFmt w:val="thaiNumbers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6A586E24"/>
    <w:multiLevelType w:val="hybridMultilevel"/>
    <w:tmpl w:val="179E868C"/>
    <w:lvl w:ilvl="0" w:tplc="20DE4EC4">
      <w:start w:val="1"/>
      <w:numFmt w:val="thaiNumbers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76A26549"/>
    <w:multiLevelType w:val="hybridMultilevel"/>
    <w:tmpl w:val="C0F04168"/>
    <w:lvl w:ilvl="0" w:tplc="E440F3B4">
      <w:start w:val="1"/>
      <w:numFmt w:val="thaiNumb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7B47EAB"/>
    <w:multiLevelType w:val="hybridMultilevel"/>
    <w:tmpl w:val="4534612C"/>
    <w:lvl w:ilvl="0" w:tplc="DD4AF1EA">
      <w:start w:val="1"/>
      <w:numFmt w:val="thaiNumbers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788D038A"/>
    <w:multiLevelType w:val="hybridMultilevel"/>
    <w:tmpl w:val="5EDA31FA"/>
    <w:lvl w:ilvl="0" w:tplc="48484A6C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7B2D3CA1"/>
    <w:multiLevelType w:val="hybridMultilevel"/>
    <w:tmpl w:val="157ECC88"/>
    <w:lvl w:ilvl="0" w:tplc="72C68300">
      <w:start w:val="1"/>
      <w:numFmt w:val="thaiNumb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5"/>
  </w:num>
  <w:num w:numId="5">
    <w:abstractNumId w:val="12"/>
  </w:num>
  <w:num w:numId="6">
    <w:abstractNumId w:val="13"/>
  </w:num>
  <w:num w:numId="7">
    <w:abstractNumId w:val="2"/>
  </w:num>
  <w:num w:numId="8">
    <w:abstractNumId w:val="0"/>
  </w:num>
  <w:num w:numId="9">
    <w:abstractNumId w:val="9"/>
  </w:num>
  <w:num w:numId="10">
    <w:abstractNumId w:val="10"/>
  </w:num>
  <w:num w:numId="11">
    <w:abstractNumId w:val="4"/>
  </w:num>
  <w:num w:numId="12">
    <w:abstractNumId w:val="14"/>
  </w:num>
  <w:num w:numId="13">
    <w:abstractNumId w:val="3"/>
  </w:num>
  <w:num w:numId="14">
    <w:abstractNumId w:val="1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footnotePr>
    <w:numFmt w:val="thaiNumbers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D79"/>
    <w:rsid w:val="00000A51"/>
    <w:rsid w:val="00004F67"/>
    <w:rsid w:val="00005414"/>
    <w:rsid w:val="00005B29"/>
    <w:rsid w:val="000073F2"/>
    <w:rsid w:val="00007509"/>
    <w:rsid w:val="000078E5"/>
    <w:rsid w:val="0001113A"/>
    <w:rsid w:val="00011417"/>
    <w:rsid w:val="000124F8"/>
    <w:rsid w:val="00012973"/>
    <w:rsid w:val="00013A67"/>
    <w:rsid w:val="00014554"/>
    <w:rsid w:val="00015D62"/>
    <w:rsid w:val="00015E0F"/>
    <w:rsid w:val="000168C2"/>
    <w:rsid w:val="00016C5F"/>
    <w:rsid w:val="000178EF"/>
    <w:rsid w:val="000208DB"/>
    <w:rsid w:val="00020A34"/>
    <w:rsid w:val="00022CFE"/>
    <w:rsid w:val="00022EC5"/>
    <w:rsid w:val="00024704"/>
    <w:rsid w:val="00024A34"/>
    <w:rsid w:val="00025A8B"/>
    <w:rsid w:val="000276F4"/>
    <w:rsid w:val="000309B0"/>
    <w:rsid w:val="00031CB4"/>
    <w:rsid w:val="0003269C"/>
    <w:rsid w:val="000338EE"/>
    <w:rsid w:val="00034305"/>
    <w:rsid w:val="00037CAD"/>
    <w:rsid w:val="000410B9"/>
    <w:rsid w:val="0004125D"/>
    <w:rsid w:val="000416FE"/>
    <w:rsid w:val="00041B5B"/>
    <w:rsid w:val="00043C21"/>
    <w:rsid w:val="00043D31"/>
    <w:rsid w:val="00045959"/>
    <w:rsid w:val="00047DE5"/>
    <w:rsid w:val="00051CF9"/>
    <w:rsid w:val="00052293"/>
    <w:rsid w:val="00054783"/>
    <w:rsid w:val="00055025"/>
    <w:rsid w:val="000553F4"/>
    <w:rsid w:val="00055475"/>
    <w:rsid w:val="0005594F"/>
    <w:rsid w:val="00056301"/>
    <w:rsid w:val="0005727F"/>
    <w:rsid w:val="000574AD"/>
    <w:rsid w:val="0005760C"/>
    <w:rsid w:val="00057911"/>
    <w:rsid w:val="00060CFC"/>
    <w:rsid w:val="00061003"/>
    <w:rsid w:val="0006127F"/>
    <w:rsid w:val="000615A8"/>
    <w:rsid w:val="00064401"/>
    <w:rsid w:val="00064E16"/>
    <w:rsid w:val="0006576C"/>
    <w:rsid w:val="0006710B"/>
    <w:rsid w:val="00070B21"/>
    <w:rsid w:val="00071E99"/>
    <w:rsid w:val="00074BD9"/>
    <w:rsid w:val="000762F1"/>
    <w:rsid w:val="00077062"/>
    <w:rsid w:val="0008006F"/>
    <w:rsid w:val="000805E8"/>
    <w:rsid w:val="00080739"/>
    <w:rsid w:val="00081137"/>
    <w:rsid w:val="00082312"/>
    <w:rsid w:val="00082E6C"/>
    <w:rsid w:val="00083AAB"/>
    <w:rsid w:val="00085499"/>
    <w:rsid w:val="00085D82"/>
    <w:rsid w:val="000861BC"/>
    <w:rsid w:val="000904C9"/>
    <w:rsid w:val="0009328E"/>
    <w:rsid w:val="00093DCE"/>
    <w:rsid w:val="0009486E"/>
    <w:rsid w:val="00094A63"/>
    <w:rsid w:val="00094F77"/>
    <w:rsid w:val="00095499"/>
    <w:rsid w:val="00097F89"/>
    <w:rsid w:val="000A26F4"/>
    <w:rsid w:val="000A3005"/>
    <w:rsid w:val="000A4B5B"/>
    <w:rsid w:val="000B09E6"/>
    <w:rsid w:val="000B19C7"/>
    <w:rsid w:val="000B2024"/>
    <w:rsid w:val="000B2D26"/>
    <w:rsid w:val="000B37C1"/>
    <w:rsid w:val="000B5E7E"/>
    <w:rsid w:val="000B7202"/>
    <w:rsid w:val="000B772A"/>
    <w:rsid w:val="000B7948"/>
    <w:rsid w:val="000C036C"/>
    <w:rsid w:val="000C0984"/>
    <w:rsid w:val="000C0A08"/>
    <w:rsid w:val="000C21EC"/>
    <w:rsid w:val="000C2A2F"/>
    <w:rsid w:val="000C4103"/>
    <w:rsid w:val="000C49C1"/>
    <w:rsid w:val="000C5FA6"/>
    <w:rsid w:val="000C7E0E"/>
    <w:rsid w:val="000D0276"/>
    <w:rsid w:val="000D39AB"/>
    <w:rsid w:val="000D3B66"/>
    <w:rsid w:val="000D4AD9"/>
    <w:rsid w:val="000D532E"/>
    <w:rsid w:val="000D5810"/>
    <w:rsid w:val="000D71CA"/>
    <w:rsid w:val="000D779E"/>
    <w:rsid w:val="000D78A9"/>
    <w:rsid w:val="000E0798"/>
    <w:rsid w:val="000E0DFC"/>
    <w:rsid w:val="000E0FF1"/>
    <w:rsid w:val="000E11E1"/>
    <w:rsid w:val="000E13FD"/>
    <w:rsid w:val="000E1B75"/>
    <w:rsid w:val="000E209C"/>
    <w:rsid w:val="000E291C"/>
    <w:rsid w:val="000E3E18"/>
    <w:rsid w:val="000E48AB"/>
    <w:rsid w:val="000E4D54"/>
    <w:rsid w:val="000E5460"/>
    <w:rsid w:val="000E5EE9"/>
    <w:rsid w:val="000E68E0"/>
    <w:rsid w:val="000E68EC"/>
    <w:rsid w:val="000F07A3"/>
    <w:rsid w:val="000F1457"/>
    <w:rsid w:val="000F3728"/>
    <w:rsid w:val="000F4D8A"/>
    <w:rsid w:val="000F5869"/>
    <w:rsid w:val="000F59EE"/>
    <w:rsid w:val="000F5E37"/>
    <w:rsid w:val="000F64FB"/>
    <w:rsid w:val="000F670A"/>
    <w:rsid w:val="001011D8"/>
    <w:rsid w:val="00101536"/>
    <w:rsid w:val="00102763"/>
    <w:rsid w:val="00103C48"/>
    <w:rsid w:val="00104E3C"/>
    <w:rsid w:val="0011415D"/>
    <w:rsid w:val="00115257"/>
    <w:rsid w:val="0011605E"/>
    <w:rsid w:val="00117908"/>
    <w:rsid w:val="00117E10"/>
    <w:rsid w:val="0012156C"/>
    <w:rsid w:val="001216C2"/>
    <w:rsid w:val="00121BBF"/>
    <w:rsid w:val="00121EDC"/>
    <w:rsid w:val="00122706"/>
    <w:rsid w:val="00122D47"/>
    <w:rsid w:val="00124E86"/>
    <w:rsid w:val="00125B11"/>
    <w:rsid w:val="00125E09"/>
    <w:rsid w:val="00126F2B"/>
    <w:rsid w:val="00127D5E"/>
    <w:rsid w:val="00127E8F"/>
    <w:rsid w:val="00130E1E"/>
    <w:rsid w:val="00131837"/>
    <w:rsid w:val="00131AB2"/>
    <w:rsid w:val="001335EE"/>
    <w:rsid w:val="00133798"/>
    <w:rsid w:val="00134738"/>
    <w:rsid w:val="00136012"/>
    <w:rsid w:val="00136696"/>
    <w:rsid w:val="00142F57"/>
    <w:rsid w:val="00144AAC"/>
    <w:rsid w:val="00144BC3"/>
    <w:rsid w:val="001452D3"/>
    <w:rsid w:val="0014720B"/>
    <w:rsid w:val="00150061"/>
    <w:rsid w:val="00150232"/>
    <w:rsid w:val="001509EC"/>
    <w:rsid w:val="00150E44"/>
    <w:rsid w:val="00151E2C"/>
    <w:rsid w:val="001547EE"/>
    <w:rsid w:val="0015493E"/>
    <w:rsid w:val="00156B85"/>
    <w:rsid w:val="00156C9F"/>
    <w:rsid w:val="00157AC2"/>
    <w:rsid w:val="00157EDF"/>
    <w:rsid w:val="001607E9"/>
    <w:rsid w:val="00162359"/>
    <w:rsid w:val="00165EC9"/>
    <w:rsid w:val="00176707"/>
    <w:rsid w:val="0017765A"/>
    <w:rsid w:val="001801C8"/>
    <w:rsid w:val="00180ECA"/>
    <w:rsid w:val="001812F5"/>
    <w:rsid w:val="00181708"/>
    <w:rsid w:val="0018276A"/>
    <w:rsid w:val="00183194"/>
    <w:rsid w:val="001836E6"/>
    <w:rsid w:val="00183F5B"/>
    <w:rsid w:val="00184537"/>
    <w:rsid w:val="001903E5"/>
    <w:rsid w:val="00190C12"/>
    <w:rsid w:val="001930AC"/>
    <w:rsid w:val="00194F11"/>
    <w:rsid w:val="0019586D"/>
    <w:rsid w:val="0019689E"/>
    <w:rsid w:val="00196CFB"/>
    <w:rsid w:val="001A0BF0"/>
    <w:rsid w:val="001A1654"/>
    <w:rsid w:val="001A1B86"/>
    <w:rsid w:val="001A2C0A"/>
    <w:rsid w:val="001A39AB"/>
    <w:rsid w:val="001A43AD"/>
    <w:rsid w:val="001A4545"/>
    <w:rsid w:val="001A4572"/>
    <w:rsid w:val="001A4E9B"/>
    <w:rsid w:val="001A524A"/>
    <w:rsid w:val="001A68D9"/>
    <w:rsid w:val="001B0925"/>
    <w:rsid w:val="001B3464"/>
    <w:rsid w:val="001B3F98"/>
    <w:rsid w:val="001B4206"/>
    <w:rsid w:val="001B499F"/>
    <w:rsid w:val="001B587E"/>
    <w:rsid w:val="001B5AED"/>
    <w:rsid w:val="001B6103"/>
    <w:rsid w:val="001B6196"/>
    <w:rsid w:val="001B6DEA"/>
    <w:rsid w:val="001B6E38"/>
    <w:rsid w:val="001B6F9C"/>
    <w:rsid w:val="001B7C4C"/>
    <w:rsid w:val="001C11EA"/>
    <w:rsid w:val="001C1B13"/>
    <w:rsid w:val="001C2BB5"/>
    <w:rsid w:val="001C3BBB"/>
    <w:rsid w:val="001C3D07"/>
    <w:rsid w:val="001C58F0"/>
    <w:rsid w:val="001D0221"/>
    <w:rsid w:val="001D5B00"/>
    <w:rsid w:val="001D7D85"/>
    <w:rsid w:val="001E1319"/>
    <w:rsid w:val="001E1857"/>
    <w:rsid w:val="001E1A3E"/>
    <w:rsid w:val="001E1C67"/>
    <w:rsid w:val="001E21E5"/>
    <w:rsid w:val="001E29EE"/>
    <w:rsid w:val="001E4301"/>
    <w:rsid w:val="001E49DE"/>
    <w:rsid w:val="001F1624"/>
    <w:rsid w:val="001F19B9"/>
    <w:rsid w:val="001F29DF"/>
    <w:rsid w:val="001F3CA0"/>
    <w:rsid w:val="001F437F"/>
    <w:rsid w:val="001F4485"/>
    <w:rsid w:val="001F4C5B"/>
    <w:rsid w:val="001F569C"/>
    <w:rsid w:val="001F582A"/>
    <w:rsid w:val="001F6DF2"/>
    <w:rsid w:val="001F7369"/>
    <w:rsid w:val="001F7D83"/>
    <w:rsid w:val="00200B77"/>
    <w:rsid w:val="00202515"/>
    <w:rsid w:val="00203DEC"/>
    <w:rsid w:val="00205606"/>
    <w:rsid w:val="0020572A"/>
    <w:rsid w:val="00206172"/>
    <w:rsid w:val="00206298"/>
    <w:rsid w:val="00210295"/>
    <w:rsid w:val="00210BC2"/>
    <w:rsid w:val="00210E1F"/>
    <w:rsid w:val="00212DC6"/>
    <w:rsid w:val="0021433F"/>
    <w:rsid w:val="00214389"/>
    <w:rsid w:val="00214A28"/>
    <w:rsid w:val="002151D3"/>
    <w:rsid w:val="00215279"/>
    <w:rsid w:val="0021555A"/>
    <w:rsid w:val="00216BF8"/>
    <w:rsid w:val="00216CCB"/>
    <w:rsid w:val="002177F0"/>
    <w:rsid w:val="00217A5E"/>
    <w:rsid w:val="002204B3"/>
    <w:rsid w:val="00220612"/>
    <w:rsid w:val="00221210"/>
    <w:rsid w:val="002220CD"/>
    <w:rsid w:val="0022277D"/>
    <w:rsid w:val="00223B3C"/>
    <w:rsid w:val="00225502"/>
    <w:rsid w:val="00227639"/>
    <w:rsid w:val="002303A9"/>
    <w:rsid w:val="0023066F"/>
    <w:rsid w:val="00230F23"/>
    <w:rsid w:val="002322F7"/>
    <w:rsid w:val="00232B86"/>
    <w:rsid w:val="002335B5"/>
    <w:rsid w:val="00234BAD"/>
    <w:rsid w:val="00234BF1"/>
    <w:rsid w:val="00236AFB"/>
    <w:rsid w:val="002427BF"/>
    <w:rsid w:val="0024562D"/>
    <w:rsid w:val="00245777"/>
    <w:rsid w:val="00245BB2"/>
    <w:rsid w:val="00245DDF"/>
    <w:rsid w:val="002460D6"/>
    <w:rsid w:val="00247C76"/>
    <w:rsid w:val="002500C6"/>
    <w:rsid w:val="0025037C"/>
    <w:rsid w:val="0025382E"/>
    <w:rsid w:val="00253950"/>
    <w:rsid w:val="00255EAF"/>
    <w:rsid w:val="00257940"/>
    <w:rsid w:val="00257DF4"/>
    <w:rsid w:val="00257FE3"/>
    <w:rsid w:val="00260E33"/>
    <w:rsid w:val="0026375E"/>
    <w:rsid w:val="0026548C"/>
    <w:rsid w:val="00266A68"/>
    <w:rsid w:val="00266DAB"/>
    <w:rsid w:val="00267221"/>
    <w:rsid w:val="002673D0"/>
    <w:rsid w:val="002677C1"/>
    <w:rsid w:val="002706A1"/>
    <w:rsid w:val="002718F6"/>
    <w:rsid w:val="00272B21"/>
    <w:rsid w:val="0027326F"/>
    <w:rsid w:val="002813DA"/>
    <w:rsid w:val="00282459"/>
    <w:rsid w:val="00284821"/>
    <w:rsid w:val="00284A39"/>
    <w:rsid w:val="002855A1"/>
    <w:rsid w:val="0028582D"/>
    <w:rsid w:val="00285C52"/>
    <w:rsid w:val="0028615F"/>
    <w:rsid w:val="002875D6"/>
    <w:rsid w:val="00287C13"/>
    <w:rsid w:val="00287D93"/>
    <w:rsid w:val="00290ED2"/>
    <w:rsid w:val="00291B2C"/>
    <w:rsid w:val="00292670"/>
    <w:rsid w:val="00292687"/>
    <w:rsid w:val="002944B4"/>
    <w:rsid w:val="00294FA8"/>
    <w:rsid w:val="00296075"/>
    <w:rsid w:val="0029734D"/>
    <w:rsid w:val="00297DB3"/>
    <w:rsid w:val="002A0186"/>
    <w:rsid w:val="002A08CD"/>
    <w:rsid w:val="002A2990"/>
    <w:rsid w:val="002A3BE7"/>
    <w:rsid w:val="002A4C92"/>
    <w:rsid w:val="002A660A"/>
    <w:rsid w:val="002A78F4"/>
    <w:rsid w:val="002A7BF7"/>
    <w:rsid w:val="002B1B92"/>
    <w:rsid w:val="002B217A"/>
    <w:rsid w:val="002B3785"/>
    <w:rsid w:val="002B53B5"/>
    <w:rsid w:val="002B5614"/>
    <w:rsid w:val="002B6B90"/>
    <w:rsid w:val="002B6FF6"/>
    <w:rsid w:val="002B7CBB"/>
    <w:rsid w:val="002C14D8"/>
    <w:rsid w:val="002C2CFF"/>
    <w:rsid w:val="002C35EE"/>
    <w:rsid w:val="002C36F1"/>
    <w:rsid w:val="002C50BC"/>
    <w:rsid w:val="002C5E30"/>
    <w:rsid w:val="002C6344"/>
    <w:rsid w:val="002C69D8"/>
    <w:rsid w:val="002D04B1"/>
    <w:rsid w:val="002D4365"/>
    <w:rsid w:val="002D5172"/>
    <w:rsid w:val="002D5182"/>
    <w:rsid w:val="002D5E4E"/>
    <w:rsid w:val="002D619F"/>
    <w:rsid w:val="002E15B7"/>
    <w:rsid w:val="002E24BE"/>
    <w:rsid w:val="002E25CE"/>
    <w:rsid w:val="002E398F"/>
    <w:rsid w:val="002E5A87"/>
    <w:rsid w:val="002E7591"/>
    <w:rsid w:val="002E7D4A"/>
    <w:rsid w:val="002E7D6D"/>
    <w:rsid w:val="002F0256"/>
    <w:rsid w:val="002F0373"/>
    <w:rsid w:val="002F1202"/>
    <w:rsid w:val="002F1909"/>
    <w:rsid w:val="002F264B"/>
    <w:rsid w:val="002F310C"/>
    <w:rsid w:val="002F3308"/>
    <w:rsid w:val="002F4421"/>
    <w:rsid w:val="002F4F97"/>
    <w:rsid w:val="002F527F"/>
    <w:rsid w:val="0030161B"/>
    <w:rsid w:val="00301DD0"/>
    <w:rsid w:val="003035D3"/>
    <w:rsid w:val="0030387F"/>
    <w:rsid w:val="00303AFF"/>
    <w:rsid w:val="0030428F"/>
    <w:rsid w:val="003059EC"/>
    <w:rsid w:val="00305E2A"/>
    <w:rsid w:val="003064DA"/>
    <w:rsid w:val="00312104"/>
    <w:rsid w:val="00312390"/>
    <w:rsid w:val="00313623"/>
    <w:rsid w:val="00313663"/>
    <w:rsid w:val="00313E3D"/>
    <w:rsid w:val="00315F56"/>
    <w:rsid w:val="00316D7E"/>
    <w:rsid w:val="003213B8"/>
    <w:rsid w:val="0032163C"/>
    <w:rsid w:val="003224E2"/>
    <w:rsid w:val="00322945"/>
    <w:rsid w:val="00322F69"/>
    <w:rsid w:val="00323368"/>
    <w:rsid w:val="0032384B"/>
    <w:rsid w:val="00324EBC"/>
    <w:rsid w:val="00325149"/>
    <w:rsid w:val="00331309"/>
    <w:rsid w:val="003317D9"/>
    <w:rsid w:val="0033237D"/>
    <w:rsid w:val="00332386"/>
    <w:rsid w:val="00332BC4"/>
    <w:rsid w:val="00332D73"/>
    <w:rsid w:val="00333264"/>
    <w:rsid w:val="003360A8"/>
    <w:rsid w:val="00337473"/>
    <w:rsid w:val="00340490"/>
    <w:rsid w:val="0034236E"/>
    <w:rsid w:val="00343F5A"/>
    <w:rsid w:val="00343FEB"/>
    <w:rsid w:val="003449AE"/>
    <w:rsid w:val="00345D82"/>
    <w:rsid w:val="00346375"/>
    <w:rsid w:val="003469EF"/>
    <w:rsid w:val="00347052"/>
    <w:rsid w:val="0035107F"/>
    <w:rsid w:val="00355140"/>
    <w:rsid w:val="0035637D"/>
    <w:rsid w:val="003601FB"/>
    <w:rsid w:val="00361653"/>
    <w:rsid w:val="0036315F"/>
    <w:rsid w:val="0036353A"/>
    <w:rsid w:val="00363F92"/>
    <w:rsid w:val="00364590"/>
    <w:rsid w:val="00365053"/>
    <w:rsid w:val="003650AF"/>
    <w:rsid w:val="00370E1C"/>
    <w:rsid w:val="00370E8D"/>
    <w:rsid w:val="00373139"/>
    <w:rsid w:val="00373148"/>
    <w:rsid w:val="00373393"/>
    <w:rsid w:val="00377766"/>
    <w:rsid w:val="0038051F"/>
    <w:rsid w:val="00382B4C"/>
    <w:rsid w:val="003834DC"/>
    <w:rsid w:val="00383D48"/>
    <w:rsid w:val="00386727"/>
    <w:rsid w:val="003868A0"/>
    <w:rsid w:val="00386C5C"/>
    <w:rsid w:val="00390F45"/>
    <w:rsid w:val="00392C15"/>
    <w:rsid w:val="00394364"/>
    <w:rsid w:val="00396533"/>
    <w:rsid w:val="00396947"/>
    <w:rsid w:val="00397680"/>
    <w:rsid w:val="003A0979"/>
    <w:rsid w:val="003A0EA4"/>
    <w:rsid w:val="003A0EE3"/>
    <w:rsid w:val="003A301A"/>
    <w:rsid w:val="003A419A"/>
    <w:rsid w:val="003A4E03"/>
    <w:rsid w:val="003A665E"/>
    <w:rsid w:val="003A7B60"/>
    <w:rsid w:val="003B0F31"/>
    <w:rsid w:val="003B5842"/>
    <w:rsid w:val="003B5ACC"/>
    <w:rsid w:val="003B654F"/>
    <w:rsid w:val="003B6D5A"/>
    <w:rsid w:val="003B703C"/>
    <w:rsid w:val="003B769C"/>
    <w:rsid w:val="003B77A0"/>
    <w:rsid w:val="003C26E0"/>
    <w:rsid w:val="003C2C32"/>
    <w:rsid w:val="003C30A7"/>
    <w:rsid w:val="003C61E7"/>
    <w:rsid w:val="003C633A"/>
    <w:rsid w:val="003C7391"/>
    <w:rsid w:val="003D069A"/>
    <w:rsid w:val="003D227E"/>
    <w:rsid w:val="003D438E"/>
    <w:rsid w:val="003D45B5"/>
    <w:rsid w:val="003D46C9"/>
    <w:rsid w:val="003D49CB"/>
    <w:rsid w:val="003D4A07"/>
    <w:rsid w:val="003D7D76"/>
    <w:rsid w:val="003E00D3"/>
    <w:rsid w:val="003E15B7"/>
    <w:rsid w:val="003E3513"/>
    <w:rsid w:val="003E42C6"/>
    <w:rsid w:val="003E42F8"/>
    <w:rsid w:val="003E48A3"/>
    <w:rsid w:val="003E4DC8"/>
    <w:rsid w:val="003E59F4"/>
    <w:rsid w:val="003E6315"/>
    <w:rsid w:val="003E684B"/>
    <w:rsid w:val="003E7187"/>
    <w:rsid w:val="003E7372"/>
    <w:rsid w:val="003F2ED4"/>
    <w:rsid w:val="003F2F7B"/>
    <w:rsid w:val="003F45A6"/>
    <w:rsid w:val="003F5E97"/>
    <w:rsid w:val="003F6C59"/>
    <w:rsid w:val="003F6CF0"/>
    <w:rsid w:val="004001E2"/>
    <w:rsid w:val="00400282"/>
    <w:rsid w:val="00400494"/>
    <w:rsid w:val="00400967"/>
    <w:rsid w:val="004010F8"/>
    <w:rsid w:val="00401343"/>
    <w:rsid w:val="00402C77"/>
    <w:rsid w:val="00402DE0"/>
    <w:rsid w:val="00403E23"/>
    <w:rsid w:val="004042E1"/>
    <w:rsid w:val="0040473B"/>
    <w:rsid w:val="0040507E"/>
    <w:rsid w:val="0041013F"/>
    <w:rsid w:val="00410993"/>
    <w:rsid w:val="00412F69"/>
    <w:rsid w:val="00414710"/>
    <w:rsid w:val="004159DC"/>
    <w:rsid w:val="0041699D"/>
    <w:rsid w:val="00420FE0"/>
    <w:rsid w:val="00421685"/>
    <w:rsid w:val="00421CA0"/>
    <w:rsid w:val="00421D46"/>
    <w:rsid w:val="00421EF0"/>
    <w:rsid w:val="00422484"/>
    <w:rsid w:val="004227CE"/>
    <w:rsid w:val="00423C1F"/>
    <w:rsid w:val="00424205"/>
    <w:rsid w:val="004248B1"/>
    <w:rsid w:val="00425635"/>
    <w:rsid w:val="0042621D"/>
    <w:rsid w:val="00426703"/>
    <w:rsid w:val="00427903"/>
    <w:rsid w:val="00430EAE"/>
    <w:rsid w:val="004324A0"/>
    <w:rsid w:val="0043303F"/>
    <w:rsid w:val="00435478"/>
    <w:rsid w:val="00435A85"/>
    <w:rsid w:val="0043621B"/>
    <w:rsid w:val="004363C9"/>
    <w:rsid w:val="004401A4"/>
    <w:rsid w:val="004402B7"/>
    <w:rsid w:val="00444B8A"/>
    <w:rsid w:val="0044504A"/>
    <w:rsid w:val="004454DB"/>
    <w:rsid w:val="00446D98"/>
    <w:rsid w:val="00447402"/>
    <w:rsid w:val="00447846"/>
    <w:rsid w:val="00451324"/>
    <w:rsid w:val="004519BB"/>
    <w:rsid w:val="00453B7B"/>
    <w:rsid w:val="00453D73"/>
    <w:rsid w:val="00454033"/>
    <w:rsid w:val="004546DA"/>
    <w:rsid w:val="004566F6"/>
    <w:rsid w:val="00457879"/>
    <w:rsid w:val="00457E85"/>
    <w:rsid w:val="004615BF"/>
    <w:rsid w:val="00461676"/>
    <w:rsid w:val="00463980"/>
    <w:rsid w:val="004655E8"/>
    <w:rsid w:val="00466C02"/>
    <w:rsid w:val="00470A53"/>
    <w:rsid w:val="00471F47"/>
    <w:rsid w:val="00474103"/>
    <w:rsid w:val="00475864"/>
    <w:rsid w:val="00475F54"/>
    <w:rsid w:val="004767E3"/>
    <w:rsid w:val="00476931"/>
    <w:rsid w:val="0047711D"/>
    <w:rsid w:val="0048079B"/>
    <w:rsid w:val="00480E8B"/>
    <w:rsid w:val="00480F82"/>
    <w:rsid w:val="00483186"/>
    <w:rsid w:val="00483BD4"/>
    <w:rsid w:val="00485E70"/>
    <w:rsid w:val="00486C01"/>
    <w:rsid w:val="00487217"/>
    <w:rsid w:val="0048767E"/>
    <w:rsid w:val="00490993"/>
    <w:rsid w:val="00490E6A"/>
    <w:rsid w:val="00491F0A"/>
    <w:rsid w:val="00491FBF"/>
    <w:rsid w:val="0049249C"/>
    <w:rsid w:val="00493D03"/>
    <w:rsid w:val="00493FAB"/>
    <w:rsid w:val="004955F9"/>
    <w:rsid w:val="00497D05"/>
    <w:rsid w:val="004A0771"/>
    <w:rsid w:val="004A0C2C"/>
    <w:rsid w:val="004A0FAF"/>
    <w:rsid w:val="004A1645"/>
    <w:rsid w:val="004A2369"/>
    <w:rsid w:val="004A284E"/>
    <w:rsid w:val="004A2F30"/>
    <w:rsid w:val="004A313A"/>
    <w:rsid w:val="004A39B9"/>
    <w:rsid w:val="004A3C78"/>
    <w:rsid w:val="004A5458"/>
    <w:rsid w:val="004A5600"/>
    <w:rsid w:val="004A5878"/>
    <w:rsid w:val="004A6DDE"/>
    <w:rsid w:val="004A752D"/>
    <w:rsid w:val="004A7617"/>
    <w:rsid w:val="004A795C"/>
    <w:rsid w:val="004B087C"/>
    <w:rsid w:val="004B1E38"/>
    <w:rsid w:val="004B247A"/>
    <w:rsid w:val="004B2CD4"/>
    <w:rsid w:val="004B37FD"/>
    <w:rsid w:val="004B528D"/>
    <w:rsid w:val="004B73EF"/>
    <w:rsid w:val="004B7A4D"/>
    <w:rsid w:val="004C0DFC"/>
    <w:rsid w:val="004C2AC2"/>
    <w:rsid w:val="004C2F4D"/>
    <w:rsid w:val="004C30FB"/>
    <w:rsid w:val="004C3195"/>
    <w:rsid w:val="004C3C17"/>
    <w:rsid w:val="004C6CB2"/>
    <w:rsid w:val="004C6EB3"/>
    <w:rsid w:val="004D031A"/>
    <w:rsid w:val="004D2A8D"/>
    <w:rsid w:val="004D4263"/>
    <w:rsid w:val="004D4F9C"/>
    <w:rsid w:val="004D581D"/>
    <w:rsid w:val="004D596C"/>
    <w:rsid w:val="004D7CEB"/>
    <w:rsid w:val="004E1907"/>
    <w:rsid w:val="004E3B62"/>
    <w:rsid w:val="004E4B8D"/>
    <w:rsid w:val="004E4DAB"/>
    <w:rsid w:val="004E50BC"/>
    <w:rsid w:val="004E5FD9"/>
    <w:rsid w:val="004F4DB8"/>
    <w:rsid w:val="004F4F5E"/>
    <w:rsid w:val="004F764D"/>
    <w:rsid w:val="00500535"/>
    <w:rsid w:val="005014D5"/>
    <w:rsid w:val="005039CC"/>
    <w:rsid w:val="00503A9C"/>
    <w:rsid w:val="00505629"/>
    <w:rsid w:val="00505E7B"/>
    <w:rsid w:val="0050607D"/>
    <w:rsid w:val="00507D10"/>
    <w:rsid w:val="005107B3"/>
    <w:rsid w:val="00512170"/>
    <w:rsid w:val="00512D43"/>
    <w:rsid w:val="00513557"/>
    <w:rsid w:val="00514AB1"/>
    <w:rsid w:val="00516A35"/>
    <w:rsid w:val="00516D45"/>
    <w:rsid w:val="00517850"/>
    <w:rsid w:val="005212F3"/>
    <w:rsid w:val="00521374"/>
    <w:rsid w:val="00522CB0"/>
    <w:rsid w:val="0052319A"/>
    <w:rsid w:val="00523542"/>
    <w:rsid w:val="005241ED"/>
    <w:rsid w:val="00526EC2"/>
    <w:rsid w:val="005272F7"/>
    <w:rsid w:val="00533122"/>
    <w:rsid w:val="005337DC"/>
    <w:rsid w:val="00533BC8"/>
    <w:rsid w:val="00533D2D"/>
    <w:rsid w:val="00533E41"/>
    <w:rsid w:val="00533FAC"/>
    <w:rsid w:val="00534638"/>
    <w:rsid w:val="0053634F"/>
    <w:rsid w:val="00536881"/>
    <w:rsid w:val="00536EAE"/>
    <w:rsid w:val="0054010C"/>
    <w:rsid w:val="00543468"/>
    <w:rsid w:val="00544154"/>
    <w:rsid w:val="005448E6"/>
    <w:rsid w:val="00545407"/>
    <w:rsid w:val="005457E5"/>
    <w:rsid w:val="00545870"/>
    <w:rsid w:val="00545AEF"/>
    <w:rsid w:val="005474AE"/>
    <w:rsid w:val="005519E3"/>
    <w:rsid w:val="0055254B"/>
    <w:rsid w:val="00552CC3"/>
    <w:rsid w:val="00552D7B"/>
    <w:rsid w:val="0055307E"/>
    <w:rsid w:val="0055330C"/>
    <w:rsid w:val="005538A3"/>
    <w:rsid w:val="00554A6E"/>
    <w:rsid w:val="00554BE5"/>
    <w:rsid w:val="00554C71"/>
    <w:rsid w:val="00555112"/>
    <w:rsid w:val="0055640A"/>
    <w:rsid w:val="00560506"/>
    <w:rsid w:val="005609E5"/>
    <w:rsid w:val="00562403"/>
    <w:rsid w:val="005629D5"/>
    <w:rsid w:val="00563910"/>
    <w:rsid w:val="005642D1"/>
    <w:rsid w:val="00565D75"/>
    <w:rsid w:val="00565E78"/>
    <w:rsid w:val="005711E4"/>
    <w:rsid w:val="00575F13"/>
    <w:rsid w:val="00576DBF"/>
    <w:rsid w:val="005812DD"/>
    <w:rsid w:val="00581B23"/>
    <w:rsid w:val="005830CA"/>
    <w:rsid w:val="005836CB"/>
    <w:rsid w:val="00586A21"/>
    <w:rsid w:val="0058711F"/>
    <w:rsid w:val="0059148F"/>
    <w:rsid w:val="0059226A"/>
    <w:rsid w:val="00592E23"/>
    <w:rsid w:val="005941B5"/>
    <w:rsid w:val="00595302"/>
    <w:rsid w:val="0059530C"/>
    <w:rsid w:val="005974B3"/>
    <w:rsid w:val="005A1069"/>
    <w:rsid w:val="005A39FC"/>
    <w:rsid w:val="005A49B2"/>
    <w:rsid w:val="005A6E12"/>
    <w:rsid w:val="005A76F8"/>
    <w:rsid w:val="005B0193"/>
    <w:rsid w:val="005B0FBD"/>
    <w:rsid w:val="005B20D1"/>
    <w:rsid w:val="005B2A03"/>
    <w:rsid w:val="005C16E1"/>
    <w:rsid w:val="005C2FA5"/>
    <w:rsid w:val="005C4D98"/>
    <w:rsid w:val="005C4EA4"/>
    <w:rsid w:val="005C7183"/>
    <w:rsid w:val="005C731A"/>
    <w:rsid w:val="005D0B3F"/>
    <w:rsid w:val="005D15E7"/>
    <w:rsid w:val="005D2EDF"/>
    <w:rsid w:val="005D617B"/>
    <w:rsid w:val="005D7C6E"/>
    <w:rsid w:val="005E0660"/>
    <w:rsid w:val="005E16B9"/>
    <w:rsid w:val="005E177D"/>
    <w:rsid w:val="005E1C7B"/>
    <w:rsid w:val="005E1E99"/>
    <w:rsid w:val="005E2D21"/>
    <w:rsid w:val="005E2E42"/>
    <w:rsid w:val="005E4535"/>
    <w:rsid w:val="005E4858"/>
    <w:rsid w:val="005E6509"/>
    <w:rsid w:val="005E67D5"/>
    <w:rsid w:val="005E6AF5"/>
    <w:rsid w:val="005F434C"/>
    <w:rsid w:val="006019EB"/>
    <w:rsid w:val="00602134"/>
    <w:rsid w:val="006038FB"/>
    <w:rsid w:val="00604D9E"/>
    <w:rsid w:val="00605CDF"/>
    <w:rsid w:val="006117AA"/>
    <w:rsid w:val="00612408"/>
    <w:rsid w:val="006129ED"/>
    <w:rsid w:val="0061326F"/>
    <w:rsid w:val="0061399C"/>
    <w:rsid w:val="00613E12"/>
    <w:rsid w:val="00615853"/>
    <w:rsid w:val="006167EB"/>
    <w:rsid w:val="00617747"/>
    <w:rsid w:val="006229C4"/>
    <w:rsid w:val="00624127"/>
    <w:rsid w:val="00624161"/>
    <w:rsid w:val="006242AE"/>
    <w:rsid w:val="00630695"/>
    <w:rsid w:val="00630D34"/>
    <w:rsid w:val="0063269B"/>
    <w:rsid w:val="00632EE0"/>
    <w:rsid w:val="006339ED"/>
    <w:rsid w:val="00633F81"/>
    <w:rsid w:val="00636042"/>
    <w:rsid w:val="00636183"/>
    <w:rsid w:val="00636C22"/>
    <w:rsid w:val="00636D16"/>
    <w:rsid w:val="00641036"/>
    <w:rsid w:val="0064116B"/>
    <w:rsid w:val="00641D35"/>
    <w:rsid w:val="0064202E"/>
    <w:rsid w:val="006430AC"/>
    <w:rsid w:val="00643393"/>
    <w:rsid w:val="006445CA"/>
    <w:rsid w:val="00644FBA"/>
    <w:rsid w:val="00647262"/>
    <w:rsid w:val="006472D4"/>
    <w:rsid w:val="00647432"/>
    <w:rsid w:val="00647CA3"/>
    <w:rsid w:val="00653384"/>
    <w:rsid w:val="00653AB9"/>
    <w:rsid w:val="00653E64"/>
    <w:rsid w:val="006604B8"/>
    <w:rsid w:val="00660B7C"/>
    <w:rsid w:val="00662E6F"/>
    <w:rsid w:val="00665811"/>
    <w:rsid w:val="00666AF7"/>
    <w:rsid w:val="0066704A"/>
    <w:rsid w:val="00667FCA"/>
    <w:rsid w:val="00671A4C"/>
    <w:rsid w:val="00672B3B"/>
    <w:rsid w:val="00672B65"/>
    <w:rsid w:val="00674061"/>
    <w:rsid w:val="0067558A"/>
    <w:rsid w:val="0067613B"/>
    <w:rsid w:val="00677601"/>
    <w:rsid w:val="00677B58"/>
    <w:rsid w:val="006818A4"/>
    <w:rsid w:val="006818DE"/>
    <w:rsid w:val="00682A35"/>
    <w:rsid w:val="00683443"/>
    <w:rsid w:val="00683C5D"/>
    <w:rsid w:val="00683DA2"/>
    <w:rsid w:val="0068429B"/>
    <w:rsid w:val="00686B26"/>
    <w:rsid w:val="00692116"/>
    <w:rsid w:val="0069299E"/>
    <w:rsid w:val="00695133"/>
    <w:rsid w:val="00695691"/>
    <w:rsid w:val="006970DF"/>
    <w:rsid w:val="006972E2"/>
    <w:rsid w:val="006977BE"/>
    <w:rsid w:val="00697EE0"/>
    <w:rsid w:val="006A05C2"/>
    <w:rsid w:val="006A1A4A"/>
    <w:rsid w:val="006A39FB"/>
    <w:rsid w:val="006A4DA3"/>
    <w:rsid w:val="006A6626"/>
    <w:rsid w:val="006A6888"/>
    <w:rsid w:val="006B0827"/>
    <w:rsid w:val="006B0902"/>
    <w:rsid w:val="006B0F70"/>
    <w:rsid w:val="006B1FD0"/>
    <w:rsid w:val="006B396B"/>
    <w:rsid w:val="006B397F"/>
    <w:rsid w:val="006B3F15"/>
    <w:rsid w:val="006B4232"/>
    <w:rsid w:val="006B46EC"/>
    <w:rsid w:val="006B50FB"/>
    <w:rsid w:val="006B5125"/>
    <w:rsid w:val="006B514C"/>
    <w:rsid w:val="006C06D4"/>
    <w:rsid w:val="006C1FB9"/>
    <w:rsid w:val="006C22A7"/>
    <w:rsid w:val="006C33BA"/>
    <w:rsid w:val="006C44E0"/>
    <w:rsid w:val="006C508C"/>
    <w:rsid w:val="006C5BC0"/>
    <w:rsid w:val="006C5D5F"/>
    <w:rsid w:val="006C7278"/>
    <w:rsid w:val="006D0493"/>
    <w:rsid w:val="006D05B3"/>
    <w:rsid w:val="006D07B5"/>
    <w:rsid w:val="006D332E"/>
    <w:rsid w:val="006D3495"/>
    <w:rsid w:val="006D409E"/>
    <w:rsid w:val="006D5452"/>
    <w:rsid w:val="006D7597"/>
    <w:rsid w:val="006D76BD"/>
    <w:rsid w:val="006D7E2C"/>
    <w:rsid w:val="006E0A7D"/>
    <w:rsid w:val="006E2F0B"/>
    <w:rsid w:val="006E3889"/>
    <w:rsid w:val="006E3A9A"/>
    <w:rsid w:val="006E6CBB"/>
    <w:rsid w:val="006E6D14"/>
    <w:rsid w:val="006E76A1"/>
    <w:rsid w:val="006E7753"/>
    <w:rsid w:val="006E79D2"/>
    <w:rsid w:val="006F1807"/>
    <w:rsid w:val="006F57A9"/>
    <w:rsid w:val="006F6BA1"/>
    <w:rsid w:val="006F7E4D"/>
    <w:rsid w:val="00701B2A"/>
    <w:rsid w:val="0070330E"/>
    <w:rsid w:val="00705553"/>
    <w:rsid w:val="00705BD5"/>
    <w:rsid w:val="00707919"/>
    <w:rsid w:val="007108F9"/>
    <w:rsid w:val="007119F9"/>
    <w:rsid w:val="00713987"/>
    <w:rsid w:val="007142CD"/>
    <w:rsid w:val="00714E57"/>
    <w:rsid w:val="00715964"/>
    <w:rsid w:val="00716BB6"/>
    <w:rsid w:val="007170A9"/>
    <w:rsid w:val="00717311"/>
    <w:rsid w:val="00717E9A"/>
    <w:rsid w:val="00721E8E"/>
    <w:rsid w:val="00723888"/>
    <w:rsid w:val="00724519"/>
    <w:rsid w:val="00724D28"/>
    <w:rsid w:val="00725BD4"/>
    <w:rsid w:val="007265EE"/>
    <w:rsid w:val="00726A77"/>
    <w:rsid w:val="007278B0"/>
    <w:rsid w:val="00727E95"/>
    <w:rsid w:val="007305F2"/>
    <w:rsid w:val="00731E9C"/>
    <w:rsid w:val="00735163"/>
    <w:rsid w:val="0073537F"/>
    <w:rsid w:val="0073549A"/>
    <w:rsid w:val="00736268"/>
    <w:rsid w:val="00737CC0"/>
    <w:rsid w:val="0074254B"/>
    <w:rsid w:val="0074522F"/>
    <w:rsid w:val="00750015"/>
    <w:rsid w:val="00752B6F"/>
    <w:rsid w:val="0075470A"/>
    <w:rsid w:val="00755BE2"/>
    <w:rsid w:val="00757A60"/>
    <w:rsid w:val="00757ECA"/>
    <w:rsid w:val="00765CCA"/>
    <w:rsid w:val="00767723"/>
    <w:rsid w:val="00771A4A"/>
    <w:rsid w:val="0077217B"/>
    <w:rsid w:val="00772919"/>
    <w:rsid w:val="00772973"/>
    <w:rsid w:val="00772F72"/>
    <w:rsid w:val="007738A1"/>
    <w:rsid w:val="00773DBF"/>
    <w:rsid w:val="00774392"/>
    <w:rsid w:val="00774B37"/>
    <w:rsid w:val="00774C23"/>
    <w:rsid w:val="00775DE0"/>
    <w:rsid w:val="007764C3"/>
    <w:rsid w:val="00777566"/>
    <w:rsid w:val="007779C2"/>
    <w:rsid w:val="00781441"/>
    <w:rsid w:val="007816AA"/>
    <w:rsid w:val="00783B83"/>
    <w:rsid w:val="007848BE"/>
    <w:rsid w:val="007849B7"/>
    <w:rsid w:val="0078637A"/>
    <w:rsid w:val="00791E1D"/>
    <w:rsid w:val="0079235D"/>
    <w:rsid w:val="00792BED"/>
    <w:rsid w:val="007933F4"/>
    <w:rsid w:val="00794985"/>
    <w:rsid w:val="00794E55"/>
    <w:rsid w:val="00797492"/>
    <w:rsid w:val="007A112D"/>
    <w:rsid w:val="007A1A43"/>
    <w:rsid w:val="007A2E2E"/>
    <w:rsid w:val="007A4495"/>
    <w:rsid w:val="007A4CD8"/>
    <w:rsid w:val="007A5ADF"/>
    <w:rsid w:val="007A6C37"/>
    <w:rsid w:val="007B04D7"/>
    <w:rsid w:val="007B0948"/>
    <w:rsid w:val="007B16DC"/>
    <w:rsid w:val="007B27AC"/>
    <w:rsid w:val="007B2A06"/>
    <w:rsid w:val="007B2D1C"/>
    <w:rsid w:val="007B42FF"/>
    <w:rsid w:val="007B45E3"/>
    <w:rsid w:val="007B50F5"/>
    <w:rsid w:val="007B510C"/>
    <w:rsid w:val="007B6086"/>
    <w:rsid w:val="007B6372"/>
    <w:rsid w:val="007C1F90"/>
    <w:rsid w:val="007C2575"/>
    <w:rsid w:val="007C38E0"/>
    <w:rsid w:val="007C402C"/>
    <w:rsid w:val="007C4307"/>
    <w:rsid w:val="007C4323"/>
    <w:rsid w:val="007C4B94"/>
    <w:rsid w:val="007C6641"/>
    <w:rsid w:val="007C6FB7"/>
    <w:rsid w:val="007C75CA"/>
    <w:rsid w:val="007C7D3D"/>
    <w:rsid w:val="007D1420"/>
    <w:rsid w:val="007D47F7"/>
    <w:rsid w:val="007D4A2A"/>
    <w:rsid w:val="007D4C6D"/>
    <w:rsid w:val="007E08FB"/>
    <w:rsid w:val="007E17CC"/>
    <w:rsid w:val="007E346C"/>
    <w:rsid w:val="007E4539"/>
    <w:rsid w:val="007E4A34"/>
    <w:rsid w:val="007E5A54"/>
    <w:rsid w:val="007E6791"/>
    <w:rsid w:val="007E7841"/>
    <w:rsid w:val="007E7A27"/>
    <w:rsid w:val="007F2025"/>
    <w:rsid w:val="007F39E1"/>
    <w:rsid w:val="007F4B11"/>
    <w:rsid w:val="007F57FF"/>
    <w:rsid w:val="008030BD"/>
    <w:rsid w:val="0080439A"/>
    <w:rsid w:val="00805AA8"/>
    <w:rsid w:val="0080643E"/>
    <w:rsid w:val="00806F0C"/>
    <w:rsid w:val="00812180"/>
    <w:rsid w:val="008125EE"/>
    <w:rsid w:val="00814646"/>
    <w:rsid w:val="00814A48"/>
    <w:rsid w:val="00814A68"/>
    <w:rsid w:val="00815A39"/>
    <w:rsid w:val="008168D8"/>
    <w:rsid w:val="00816A1B"/>
    <w:rsid w:val="00817160"/>
    <w:rsid w:val="0081795D"/>
    <w:rsid w:val="008206E8"/>
    <w:rsid w:val="00820C71"/>
    <w:rsid w:val="00823444"/>
    <w:rsid w:val="008244BA"/>
    <w:rsid w:val="0082479C"/>
    <w:rsid w:val="00824C88"/>
    <w:rsid w:val="008261F8"/>
    <w:rsid w:val="00831DC5"/>
    <w:rsid w:val="00832822"/>
    <w:rsid w:val="00835B88"/>
    <w:rsid w:val="00836DB0"/>
    <w:rsid w:val="00837F31"/>
    <w:rsid w:val="00840470"/>
    <w:rsid w:val="008411D5"/>
    <w:rsid w:val="0084158C"/>
    <w:rsid w:val="0084261C"/>
    <w:rsid w:val="00842AF6"/>
    <w:rsid w:val="008508F9"/>
    <w:rsid w:val="00852538"/>
    <w:rsid w:val="00852720"/>
    <w:rsid w:val="008529C0"/>
    <w:rsid w:val="00852E11"/>
    <w:rsid w:val="00854F89"/>
    <w:rsid w:val="008568F9"/>
    <w:rsid w:val="00857CAF"/>
    <w:rsid w:val="00863DCB"/>
    <w:rsid w:val="00864313"/>
    <w:rsid w:val="00865DA6"/>
    <w:rsid w:val="00867086"/>
    <w:rsid w:val="00870138"/>
    <w:rsid w:val="00871C7D"/>
    <w:rsid w:val="00876253"/>
    <w:rsid w:val="00880C34"/>
    <w:rsid w:val="008854E9"/>
    <w:rsid w:val="008863A2"/>
    <w:rsid w:val="008865C6"/>
    <w:rsid w:val="00886FBC"/>
    <w:rsid w:val="0088776B"/>
    <w:rsid w:val="00887FC9"/>
    <w:rsid w:val="008906DD"/>
    <w:rsid w:val="008907ED"/>
    <w:rsid w:val="00890BB7"/>
    <w:rsid w:val="008953CA"/>
    <w:rsid w:val="00896A0D"/>
    <w:rsid w:val="00896C0B"/>
    <w:rsid w:val="00896D57"/>
    <w:rsid w:val="0089796F"/>
    <w:rsid w:val="00897F34"/>
    <w:rsid w:val="008A13CA"/>
    <w:rsid w:val="008A1497"/>
    <w:rsid w:val="008A1929"/>
    <w:rsid w:val="008A35FA"/>
    <w:rsid w:val="008A3E0B"/>
    <w:rsid w:val="008A44E4"/>
    <w:rsid w:val="008A5D98"/>
    <w:rsid w:val="008A71F0"/>
    <w:rsid w:val="008A7B26"/>
    <w:rsid w:val="008B1268"/>
    <w:rsid w:val="008B127C"/>
    <w:rsid w:val="008B1F55"/>
    <w:rsid w:val="008B3D1D"/>
    <w:rsid w:val="008B51C1"/>
    <w:rsid w:val="008B7F5F"/>
    <w:rsid w:val="008C0D43"/>
    <w:rsid w:val="008C19E6"/>
    <w:rsid w:val="008C2533"/>
    <w:rsid w:val="008C388A"/>
    <w:rsid w:val="008C50F1"/>
    <w:rsid w:val="008C536F"/>
    <w:rsid w:val="008C766D"/>
    <w:rsid w:val="008C7878"/>
    <w:rsid w:val="008C7B30"/>
    <w:rsid w:val="008D0095"/>
    <w:rsid w:val="008D179A"/>
    <w:rsid w:val="008D25C9"/>
    <w:rsid w:val="008D2DF3"/>
    <w:rsid w:val="008D309E"/>
    <w:rsid w:val="008D31B7"/>
    <w:rsid w:val="008D349B"/>
    <w:rsid w:val="008D43A1"/>
    <w:rsid w:val="008D6672"/>
    <w:rsid w:val="008D6CF4"/>
    <w:rsid w:val="008D70D2"/>
    <w:rsid w:val="008E06D0"/>
    <w:rsid w:val="008E14BD"/>
    <w:rsid w:val="008E1B96"/>
    <w:rsid w:val="008E1C65"/>
    <w:rsid w:val="008E6557"/>
    <w:rsid w:val="008E6896"/>
    <w:rsid w:val="008E7331"/>
    <w:rsid w:val="008F31D5"/>
    <w:rsid w:val="008F3FCB"/>
    <w:rsid w:val="008F545E"/>
    <w:rsid w:val="008F5512"/>
    <w:rsid w:val="008F6C90"/>
    <w:rsid w:val="008F72AA"/>
    <w:rsid w:val="008F7394"/>
    <w:rsid w:val="0090007C"/>
    <w:rsid w:val="0090066F"/>
    <w:rsid w:val="009017E6"/>
    <w:rsid w:val="00901888"/>
    <w:rsid w:val="009045DE"/>
    <w:rsid w:val="00904BA8"/>
    <w:rsid w:val="00904DA6"/>
    <w:rsid w:val="00905A47"/>
    <w:rsid w:val="009065A8"/>
    <w:rsid w:val="0090752C"/>
    <w:rsid w:val="00907978"/>
    <w:rsid w:val="009109DC"/>
    <w:rsid w:val="00910BC6"/>
    <w:rsid w:val="009133C4"/>
    <w:rsid w:val="00914207"/>
    <w:rsid w:val="00914515"/>
    <w:rsid w:val="009171F7"/>
    <w:rsid w:val="009173F3"/>
    <w:rsid w:val="0092035F"/>
    <w:rsid w:val="00921827"/>
    <w:rsid w:val="0092214B"/>
    <w:rsid w:val="00922AC8"/>
    <w:rsid w:val="00922BA0"/>
    <w:rsid w:val="00923487"/>
    <w:rsid w:val="0092530C"/>
    <w:rsid w:val="00925552"/>
    <w:rsid w:val="0092571C"/>
    <w:rsid w:val="0092681E"/>
    <w:rsid w:val="00926D4B"/>
    <w:rsid w:val="0092722B"/>
    <w:rsid w:val="00932EB0"/>
    <w:rsid w:val="009339CE"/>
    <w:rsid w:val="00934522"/>
    <w:rsid w:val="009367A7"/>
    <w:rsid w:val="009372BD"/>
    <w:rsid w:val="0094357E"/>
    <w:rsid w:val="00943A44"/>
    <w:rsid w:val="009447CB"/>
    <w:rsid w:val="00944C5F"/>
    <w:rsid w:val="009456C4"/>
    <w:rsid w:val="00945A10"/>
    <w:rsid w:val="00945F50"/>
    <w:rsid w:val="0094640B"/>
    <w:rsid w:val="0094709F"/>
    <w:rsid w:val="00954AC0"/>
    <w:rsid w:val="0095512A"/>
    <w:rsid w:val="00955382"/>
    <w:rsid w:val="00955654"/>
    <w:rsid w:val="009557D5"/>
    <w:rsid w:val="00955AA1"/>
    <w:rsid w:val="00957434"/>
    <w:rsid w:val="00957E5E"/>
    <w:rsid w:val="00960C45"/>
    <w:rsid w:val="00961216"/>
    <w:rsid w:val="00961774"/>
    <w:rsid w:val="009642E2"/>
    <w:rsid w:val="00965C6C"/>
    <w:rsid w:val="009665EE"/>
    <w:rsid w:val="009670D3"/>
    <w:rsid w:val="009711FD"/>
    <w:rsid w:val="00971351"/>
    <w:rsid w:val="00971B57"/>
    <w:rsid w:val="0097493C"/>
    <w:rsid w:val="009757D0"/>
    <w:rsid w:val="0097599C"/>
    <w:rsid w:val="00976B9C"/>
    <w:rsid w:val="00976CD9"/>
    <w:rsid w:val="00976D58"/>
    <w:rsid w:val="00977859"/>
    <w:rsid w:val="00977A1C"/>
    <w:rsid w:val="00977C29"/>
    <w:rsid w:val="00980171"/>
    <w:rsid w:val="0098105D"/>
    <w:rsid w:val="009821E1"/>
    <w:rsid w:val="009830DF"/>
    <w:rsid w:val="00983882"/>
    <w:rsid w:val="00984C59"/>
    <w:rsid w:val="00992279"/>
    <w:rsid w:val="00992D36"/>
    <w:rsid w:val="00992D7F"/>
    <w:rsid w:val="009945E3"/>
    <w:rsid w:val="00995AE1"/>
    <w:rsid w:val="00996C8D"/>
    <w:rsid w:val="009A0A83"/>
    <w:rsid w:val="009A0A93"/>
    <w:rsid w:val="009A1002"/>
    <w:rsid w:val="009A12FA"/>
    <w:rsid w:val="009A266B"/>
    <w:rsid w:val="009A5C15"/>
    <w:rsid w:val="009A7AA8"/>
    <w:rsid w:val="009B3028"/>
    <w:rsid w:val="009B3A6F"/>
    <w:rsid w:val="009B6DF9"/>
    <w:rsid w:val="009B6ED4"/>
    <w:rsid w:val="009C100E"/>
    <w:rsid w:val="009C1451"/>
    <w:rsid w:val="009C2993"/>
    <w:rsid w:val="009C2C43"/>
    <w:rsid w:val="009C30FC"/>
    <w:rsid w:val="009C6A9A"/>
    <w:rsid w:val="009D1C12"/>
    <w:rsid w:val="009D1C6A"/>
    <w:rsid w:val="009D1D17"/>
    <w:rsid w:val="009D2F81"/>
    <w:rsid w:val="009D3228"/>
    <w:rsid w:val="009D3407"/>
    <w:rsid w:val="009D34C3"/>
    <w:rsid w:val="009D3F56"/>
    <w:rsid w:val="009D516D"/>
    <w:rsid w:val="009D5D75"/>
    <w:rsid w:val="009D6086"/>
    <w:rsid w:val="009E2889"/>
    <w:rsid w:val="009E2950"/>
    <w:rsid w:val="009E5467"/>
    <w:rsid w:val="009E66C5"/>
    <w:rsid w:val="009E67D9"/>
    <w:rsid w:val="009E7098"/>
    <w:rsid w:val="009F0DB0"/>
    <w:rsid w:val="009F3A9A"/>
    <w:rsid w:val="009F4A4A"/>
    <w:rsid w:val="009F516F"/>
    <w:rsid w:val="009F69D2"/>
    <w:rsid w:val="009F753D"/>
    <w:rsid w:val="009F7BC0"/>
    <w:rsid w:val="00A01503"/>
    <w:rsid w:val="00A01BD5"/>
    <w:rsid w:val="00A02490"/>
    <w:rsid w:val="00A03A69"/>
    <w:rsid w:val="00A04C32"/>
    <w:rsid w:val="00A07556"/>
    <w:rsid w:val="00A07B2C"/>
    <w:rsid w:val="00A10778"/>
    <w:rsid w:val="00A11B09"/>
    <w:rsid w:val="00A11E44"/>
    <w:rsid w:val="00A15CE3"/>
    <w:rsid w:val="00A15F87"/>
    <w:rsid w:val="00A16EC7"/>
    <w:rsid w:val="00A2092D"/>
    <w:rsid w:val="00A24F50"/>
    <w:rsid w:val="00A259BF"/>
    <w:rsid w:val="00A25A4C"/>
    <w:rsid w:val="00A25B9E"/>
    <w:rsid w:val="00A269CE"/>
    <w:rsid w:val="00A274D3"/>
    <w:rsid w:val="00A27A40"/>
    <w:rsid w:val="00A30C1C"/>
    <w:rsid w:val="00A3100C"/>
    <w:rsid w:val="00A31412"/>
    <w:rsid w:val="00A32F1B"/>
    <w:rsid w:val="00A33532"/>
    <w:rsid w:val="00A33B38"/>
    <w:rsid w:val="00A34AF1"/>
    <w:rsid w:val="00A34D54"/>
    <w:rsid w:val="00A355A1"/>
    <w:rsid w:val="00A36A74"/>
    <w:rsid w:val="00A373EB"/>
    <w:rsid w:val="00A404E7"/>
    <w:rsid w:val="00A40F40"/>
    <w:rsid w:val="00A45122"/>
    <w:rsid w:val="00A465AE"/>
    <w:rsid w:val="00A47B9B"/>
    <w:rsid w:val="00A506A0"/>
    <w:rsid w:val="00A51204"/>
    <w:rsid w:val="00A5360E"/>
    <w:rsid w:val="00A53683"/>
    <w:rsid w:val="00A5386A"/>
    <w:rsid w:val="00A56FC4"/>
    <w:rsid w:val="00A570BC"/>
    <w:rsid w:val="00A60D3E"/>
    <w:rsid w:val="00A61464"/>
    <w:rsid w:val="00A62036"/>
    <w:rsid w:val="00A623A6"/>
    <w:rsid w:val="00A627BE"/>
    <w:rsid w:val="00A6494E"/>
    <w:rsid w:val="00A6504B"/>
    <w:rsid w:val="00A6560F"/>
    <w:rsid w:val="00A66AE3"/>
    <w:rsid w:val="00A70C84"/>
    <w:rsid w:val="00A71C7F"/>
    <w:rsid w:val="00A722B9"/>
    <w:rsid w:val="00A724F2"/>
    <w:rsid w:val="00A73D71"/>
    <w:rsid w:val="00A8256E"/>
    <w:rsid w:val="00A82E69"/>
    <w:rsid w:val="00A84B34"/>
    <w:rsid w:val="00A85DDD"/>
    <w:rsid w:val="00A938F3"/>
    <w:rsid w:val="00A95A87"/>
    <w:rsid w:val="00A971C4"/>
    <w:rsid w:val="00A97575"/>
    <w:rsid w:val="00A97D5C"/>
    <w:rsid w:val="00AA25A1"/>
    <w:rsid w:val="00AA385A"/>
    <w:rsid w:val="00AA3A85"/>
    <w:rsid w:val="00AA5D9C"/>
    <w:rsid w:val="00AA5F7A"/>
    <w:rsid w:val="00AA5F7D"/>
    <w:rsid w:val="00AA6D91"/>
    <w:rsid w:val="00AA7DB0"/>
    <w:rsid w:val="00AB19F1"/>
    <w:rsid w:val="00AB1E9C"/>
    <w:rsid w:val="00AB2DFD"/>
    <w:rsid w:val="00AB36C6"/>
    <w:rsid w:val="00AB5190"/>
    <w:rsid w:val="00AB5276"/>
    <w:rsid w:val="00AB7210"/>
    <w:rsid w:val="00AB72EA"/>
    <w:rsid w:val="00AB79B7"/>
    <w:rsid w:val="00AB7E24"/>
    <w:rsid w:val="00AC03A4"/>
    <w:rsid w:val="00AC04EC"/>
    <w:rsid w:val="00AC0A6F"/>
    <w:rsid w:val="00AC0A76"/>
    <w:rsid w:val="00AC3180"/>
    <w:rsid w:val="00AC3515"/>
    <w:rsid w:val="00AC45BF"/>
    <w:rsid w:val="00AC79A3"/>
    <w:rsid w:val="00AD0209"/>
    <w:rsid w:val="00AD050B"/>
    <w:rsid w:val="00AD0910"/>
    <w:rsid w:val="00AD1F86"/>
    <w:rsid w:val="00AD1F9C"/>
    <w:rsid w:val="00AD2433"/>
    <w:rsid w:val="00AD4161"/>
    <w:rsid w:val="00AD599E"/>
    <w:rsid w:val="00AD5AB4"/>
    <w:rsid w:val="00AD747D"/>
    <w:rsid w:val="00AD74D3"/>
    <w:rsid w:val="00AE0B11"/>
    <w:rsid w:val="00AE24C3"/>
    <w:rsid w:val="00AE35D5"/>
    <w:rsid w:val="00AE484A"/>
    <w:rsid w:val="00AE4BD8"/>
    <w:rsid w:val="00AE6CC2"/>
    <w:rsid w:val="00AF0392"/>
    <w:rsid w:val="00AF063F"/>
    <w:rsid w:val="00AF07F0"/>
    <w:rsid w:val="00AF0E6F"/>
    <w:rsid w:val="00AF0EA8"/>
    <w:rsid w:val="00AF1A7F"/>
    <w:rsid w:val="00AF232E"/>
    <w:rsid w:val="00AF5F1E"/>
    <w:rsid w:val="00AF5F72"/>
    <w:rsid w:val="00AF648F"/>
    <w:rsid w:val="00B0127C"/>
    <w:rsid w:val="00B01833"/>
    <w:rsid w:val="00B019A3"/>
    <w:rsid w:val="00B01B0B"/>
    <w:rsid w:val="00B01E7B"/>
    <w:rsid w:val="00B02EAC"/>
    <w:rsid w:val="00B0424D"/>
    <w:rsid w:val="00B05F69"/>
    <w:rsid w:val="00B1176E"/>
    <w:rsid w:val="00B12756"/>
    <w:rsid w:val="00B12985"/>
    <w:rsid w:val="00B12C49"/>
    <w:rsid w:val="00B130EA"/>
    <w:rsid w:val="00B13713"/>
    <w:rsid w:val="00B13D8C"/>
    <w:rsid w:val="00B14611"/>
    <w:rsid w:val="00B15DAC"/>
    <w:rsid w:val="00B16A62"/>
    <w:rsid w:val="00B206AF"/>
    <w:rsid w:val="00B22722"/>
    <w:rsid w:val="00B22AD9"/>
    <w:rsid w:val="00B23626"/>
    <w:rsid w:val="00B23631"/>
    <w:rsid w:val="00B23BFE"/>
    <w:rsid w:val="00B23EA7"/>
    <w:rsid w:val="00B247D8"/>
    <w:rsid w:val="00B26A08"/>
    <w:rsid w:val="00B324D2"/>
    <w:rsid w:val="00B362AE"/>
    <w:rsid w:val="00B373C6"/>
    <w:rsid w:val="00B3768E"/>
    <w:rsid w:val="00B41053"/>
    <w:rsid w:val="00B42302"/>
    <w:rsid w:val="00B425E3"/>
    <w:rsid w:val="00B44464"/>
    <w:rsid w:val="00B4459C"/>
    <w:rsid w:val="00B4654E"/>
    <w:rsid w:val="00B470E1"/>
    <w:rsid w:val="00B4713D"/>
    <w:rsid w:val="00B5056E"/>
    <w:rsid w:val="00B50D46"/>
    <w:rsid w:val="00B51155"/>
    <w:rsid w:val="00B511DB"/>
    <w:rsid w:val="00B51613"/>
    <w:rsid w:val="00B56E13"/>
    <w:rsid w:val="00B5797F"/>
    <w:rsid w:val="00B57A7A"/>
    <w:rsid w:val="00B60771"/>
    <w:rsid w:val="00B60C84"/>
    <w:rsid w:val="00B6116E"/>
    <w:rsid w:val="00B656CB"/>
    <w:rsid w:val="00B6718F"/>
    <w:rsid w:val="00B74470"/>
    <w:rsid w:val="00B75849"/>
    <w:rsid w:val="00B804A5"/>
    <w:rsid w:val="00B83E94"/>
    <w:rsid w:val="00B860F9"/>
    <w:rsid w:val="00B861F7"/>
    <w:rsid w:val="00B864DC"/>
    <w:rsid w:val="00B8760A"/>
    <w:rsid w:val="00B9104F"/>
    <w:rsid w:val="00B9277A"/>
    <w:rsid w:val="00B93067"/>
    <w:rsid w:val="00B9340B"/>
    <w:rsid w:val="00B94434"/>
    <w:rsid w:val="00B94B80"/>
    <w:rsid w:val="00B9563E"/>
    <w:rsid w:val="00B96BF6"/>
    <w:rsid w:val="00B97334"/>
    <w:rsid w:val="00B97424"/>
    <w:rsid w:val="00BA1EFC"/>
    <w:rsid w:val="00BA2A6C"/>
    <w:rsid w:val="00BA303D"/>
    <w:rsid w:val="00BA6B7B"/>
    <w:rsid w:val="00BA6BF7"/>
    <w:rsid w:val="00BA753E"/>
    <w:rsid w:val="00BA754B"/>
    <w:rsid w:val="00BB08DF"/>
    <w:rsid w:val="00BB14F0"/>
    <w:rsid w:val="00BB337F"/>
    <w:rsid w:val="00BB42C6"/>
    <w:rsid w:val="00BB4E31"/>
    <w:rsid w:val="00BB7D19"/>
    <w:rsid w:val="00BC1565"/>
    <w:rsid w:val="00BC36B2"/>
    <w:rsid w:val="00BC65C7"/>
    <w:rsid w:val="00BC7AD6"/>
    <w:rsid w:val="00BD0382"/>
    <w:rsid w:val="00BD2E6D"/>
    <w:rsid w:val="00BD2ED7"/>
    <w:rsid w:val="00BD47CE"/>
    <w:rsid w:val="00BD50BB"/>
    <w:rsid w:val="00BD5F1C"/>
    <w:rsid w:val="00BD7BAD"/>
    <w:rsid w:val="00BD7C3F"/>
    <w:rsid w:val="00BE04EE"/>
    <w:rsid w:val="00BE05C0"/>
    <w:rsid w:val="00BE13EE"/>
    <w:rsid w:val="00BE167C"/>
    <w:rsid w:val="00BE34C4"/>
    <w:rsid w:val="00BE3ABF"/>
    <w:rsid w:val="00BE7260"/>
    <w:rsid w:val="00BF0C00"/>
    <w:rsid w:val="00BF136A"/>
    <w:rsid w:val="00BF2835"/>
    <w:rsid w:val="00BF48DD"/>
    <w:rsid w:val="00BF5A00"/>
    <w:rsid w:val="00BF672F"/>
    <w:rsid w:val="00BF6D84"/>
    <w:rsid w:val="00BF7048"/>
    <w:rsid w:val="00BF747D"/>
    <w:rsid w:val="00BF77E4"/>
    <w:rsid w:val="00C0085D"/>
    <w:rsid w:val="00C0087A"/>
    <w:rsid w:val="00C0419D"/>
    <w:rsid w:val="00C044C3"/>
    <w:rsid w:val="00C04F2A"/>
    <w:rsid w:val="00C055B0"/>
    <w:rsid w:val="00C0645C"/>
    <w:rsid w:val="00C06650"/>
    <w:rsid w:val="00C06EDA"/>
    <w:rsid w:val="00C07426"/>
    <w:rsid w:val="00C1561F"/>
    <w:rsid w:val="00C20115"/>
    <w:rsid w:val="00C21B53"/>
    <w:rsid w:val="00C22D76"/>
    <w:rsid w:val="00C22ECE"/>
    <w:rsid w:val="00C23CB7"/>
    <w:rsid w:val="00C31381"/>
    <w:rsid w:val="00C328D0"/>
    <w:rsid w:val="00C32E04"/>
    <w:rsid w:val="00C33285"/>
    <w:rsid w:val="00C364B2"/>
    <w:rsid w:val="00C368E8"/>
    <w:rsid w:val="00C44CFB"/>
    <w:rsid w:val="00C450B3"/>
    <w:rsid w:val="00C45420"/>
    <w:rsid w:val="00C45A6C"/>
    <w:rsid w:val="00C51233"/>
    <w:rsid w:val="00C5395B"/>
    <w:rsid w:val="00C53F8D"/>
    <w:rsid w:val="00C562AB"/>
    <w:rsid w:val="00C56838"/>
    <w:rsid w:val="00C57838"/>
    <w:rsid w:val="00C60721"/>
    <w:rsid w:val="00C60788"/>
    <w:rsid w:val="00C618E9"/>
    <w:rsid w:val="00C61949"/>
    <w:rsid w:val="00C624F9"/>
    <w:rsid w:val="00C62A43"/>
    <w:rsid w:val="00C636E0"/>
    <w:rsid w:val="00C64AF0"/>
    <w:rsid w:val="00C65001"/>
    <w:rsid w:val="00C65093"/>
    <w:rsid w:val="00C67032"/>
    <w:rsid w:val="00C71590"/>
    <w:rsid w:val="00C715CD"/>
    <w:rsid w:val="00C71B11"/>
    <w:rsid w:val="00C732A6"/>
    <w:rsid w:val="00C73A19"/>
    <w:rsid w:val="00C73A4D"/>
    <w:rsid w:val="00C76742"/>
    <w:rsid w:val="00C76C5B"/>
    <w:rsid w:val="00C80624"/>
    <w:rsid w:val="00C8069F"/>
    <w:rsid w:val="00C80966"/>
    <w:rsid w:val="00C81D0B"/>
    <w:rsid w:val="00C821D1"/>
    <w:rsid w:val="00C846AD"/>
    <w:rsid w:val="00C85606"/>
    <w:rsid w:val="00C8589B"/>
    <w:rsid w:val="00C85D62"/>
    <w:rsid w:val="00C87B87"/>
    <w:rsid w:val="00C9204B"/>
    <w:rsid w:val="00C93DAE"/>
    <w:rsid w:val="00C94A9D"/>
    <w:rsid w:val="00C95A97"/>
    <w:rsid w:val="00C96585"/>
    <w:rsid w:val="00CA0240"/>
    <w:rsid w:val="00CA0702"/>
    <w:rsid w:val="00CA144F"/>
    <w:rsid w:val="00CA4112"/>
    <w:rsid w:val="00CA420C"/>
    <w:rsid w:val="00CA43A8"/>
    <w:rsid w:val="00CA4AF1"/>
    <w:rsid w:val="00CA4DE2"/>
    <w:rsid w:val="00CA669C"/>
    <w:rsid w:val="00CA6EB4"/>
    <w:rsid w:val="00CA74E8"/>
    <w:rsid w:val="00CB0745"/>
    <w:rsid w:val="00CB3286"/>
    <w:rsid w:val="00CB3460"/>
    <w:rsid w:val="00CB4DEB"/>
    <w:rsid w:val="00CB5900"/>
    <w:rsid w:val="00CB59DC"/>
    <w:rsid w:val="00CB5A76"/>
    <w:rsid w:val="00CC0044"/>
    <w:rsid w:val="00CC0BD7"/>
    <w:rsid w:val="00CC1147"/>
    <w:rsid w:val="00CC51F0"/>
    <w:rsid w:val="00CC6F2C"/>
    <w:rsid w:val="00CD0E19"/>
    <w:rsid w:val="00CD12D6"/>
    <w:rsid w:val="00CD26B2"/>
    <w:rsid w:val="00CD2A3D"/>
    <w:rsid w:val="00CD32DF"/>
    <w:rsid w:val="00CD4D39"/>
    <w:rsid w:val="00CD6EE7"/>
    <w:rsid w:val="00CD7677"/>
    <w:rsid w:val="00CD796D"/>
    <w:rsid w:val="00CD7B86"/>
    <w:rsid w:val="00CE06BA"/>
    <w:rsid w:val="00CE0BE2"/>
    <w:rsid w:val="00CE1429"/>
    <w:rsid w:val="00CE2F92"/>
    <w:rsid w:val="00CE3B8B"/>
    <w:rsid w:val="00CE4169"/>
    <w:rsid w:val="00CE528C"/>
    <w:rsid w:val="00CE542C"/>
    <w:rsid w:val="00CE5513"/>
    <w:rsid w:val="00CE6EED"/>
    <w:rsid w:val="00CE7E1D"/>
    <w:rsid w:val="00CF3BDC"/>
    <w:rsid w:val="00CF5D26"/>
    <w:rsid w:val="00CF6767"/>
    <w:rsid w:val="00CF745C"/>
    <w:rsid w:val="00CF7802"/>
    <w:rsid w:val="00CF7A37"/>
    <w:rsid w:val="00CF7F03"/>
    <w:rsid w:val="00D00359"/>
    <w:rsid w:val="00D01CE6"/>
    <w:rsid w:val="00D02579"/>
    <w:rsid w:val="00D026A3"/>
    <w:rsid w:val="00D03195"/>
    <w:rsid w:val="00D03C60"/>
    <w:rsid w:val="00D06872"/>
    <w:rsid w:val="00D0786A"/>
    <w:rsid w:val="00D07B20"/>
    <w:rsid w:val="00D07D64"/>
    <w:rsid w:val="00D10472"/>
    <w:rsid w:val="00D10F27"/>
    <w:rsid w:val="00D11548"/>
    <w:rsid w:val="00D11BF5"/>
    <w:rsid w:val="00D129CF"/>
    <w:rsid w:val="00D1369D"/>
    <w:rsid w:val="00D13D93"/>
    <w:rsid w:val="00D144ED"/>
    <w:rsid w:val="00D15062"/>
    <w:rsid w:val="00D15899"/>
    <w:rsid w:val="00D15B08"/>
    <w:rsid w:val="00D16FF9"/>
    <w:rsid w:val="00D20F75"/>
    <w:rsid w:val="00D21957"/>
    <w:rsid w:val="00D220D4"/>
    <w:rsid w:val="00D22AAE"/>
    <w:rsid w:val="00D26C6F"/>
    <w:rsid w:val="00D301C4"/>
    <w:rsid w:val="00D30FC7"/>
    <w:rsid w:val="00D34623"/>
    <w:rsid w:val="00D3490E"/>
    <w:rsid w:val="00D34E6C"/>
    <w:rsid w:val="00D379E2"/>
    <w:rsid w:val="00D37CDA"/>
    <w:rsid w:val="00D40C23"/>
    <w:rsid w:val="00D410E6"/>
    <w:rsid w:val="00D41EC2"/>
    <w:rsid w:val="00D44BE4"/>
    <w:rsid w:val="00D452C8"/>
    <w:rsid w:val="00D45A13"/>
    <w:rsid w:val="00D45AA6"/>
    <w:rsid w:val="00D50DD3"/>
    <w:rsid w:val="00D52265"/>
    <w:rsid w:val="00D5564C"/>
    <w:rsid w:val="00D57AC1"/>
    <w:rsid w:val="00D60273"/>
    <w:rsid w:val="00D60EB2"/>
    <w:rsid w:val="00D60F18"/>
    <w:rsid w:val="00D61B72"/>
    <w:rsid w:val="00D61F4C"/>
    <w:rsid w:val="00D629BE"/>
    <w:rsid w:val="00D62FD2"/>
    <w:rsid w:val="00D636CF"/>
    <w:rsid w:val="00D63917"/>
    <w:rsid w:val="00D64E44"/>
    <w:rsid w:val="00D64E8F"/>
    <w:rsid w:val="00D65ACB"/>
    <w:rsid w:val="00D65F09"/>
    <w:rsid w:val="00D67E64"/>
    <w:rsid w:val="00D7010D"/>
    <w:rsid w:val="00D70D7E"/>
    <w:rsid w:val="00D70DB2"/>
    <w:rsid w:val="00D71FD5"/>
    <w:rsid w:val="00D749EF"/>
    <w:rsid w:val="00D76AFA"/>
    <w:rsid w:val="00D77228"/>
    <w:rsid w:val="00D80712"/>
    <w:rsid w:val="00D81675"/>
    <w:rsid w:val="00D82174"/>
    <w:rsid w:val="00D82D64"/>
    <w:rsid w:val="00D84949"/>
    <w:rsid w:val="00D85915"/>
    <w:rsid w:val="00D85E4F"/>
    <w:rsid w:val="00D85EB7"/>
    <w:rsid w:val="00D862B9"/>
    <w:rsid w:val="00D86E43"/>
    <w:rsid w:val="00D90373"/>
    <w:rsid w:val="00D91762"/>
    <w:rsid w:val="00D9285D"/>
    <w:rsid w:val="00D92F90"/>
    <w:rsid w:val="00D9461C"/>
    <w:rsid w:val="00D955DC"/>
    <w:rsid w:val="00D973D5"/>
    <w:rsid w:val="00D977FD"/>
    <w:rsid w:val="00DA2C81"/>
    <w:rsid w:val="00DA359E"/>
    <w:rsid w:val="00DA382A"/>
    <w:rsid w:val="00DA519F"/>
    <w:rsid w:val="00DA71C8"/>
    <w:rsid w:val="00DA7BE9"/>
    <w:rsid w:val="00DB64F1"/>
    <w:rsid w:val="00DB6B88"/>
    <w:rsid w:val="00DC0A91"/>
    <w:rsid w:val="00DC1D46"/>
    <w:rsid w:val="00DC5410"/>
    <w:rsid w:val="00DC7EFB"/>
    <w:rsid w:val="00DD200C"/>
    <w:rsid w:val="00DD2CF3"/>
    <w:rsid w:val="00DD37D1"/>
    <w:rsid w:val="00DD3A20"/>
    <w:rsid w:val="00DD4431"/>
    <w:rsid w:val="00DD494D"/>
    <w:rsid w:val="00DD5F60"/>
    <w:rsid w:val="00DD6101"/>
    <w:rsid w:val="00DD732C"/>
    <w:rsid w:val="00DD79CB"/>
    <w:rsid w:val="00DD7E43"/>
    <w:rsid w:val="00DE0054"/>
    <w:rsid w:val="00DE0E84"/>
    <w:rsid w:val="00DE1213"/>
    <w:rsid w:val="00DE1C3A"/>
    <w:rsid w:val="00DE1E9B"/>
    <w:rsid w:val="00DE3588"/>
    <w:rsid w:val="00DE3A95"/>
    <w:rsid w:val="00DE3F4A"/>
    <w:rsid w:val="00DE6600"/>
    <w:rsid w:val="00DE6E20"/>
    <w:rsid w:val="00DF1C60"/>
    <w:rsid w:val="00DF2C14"/>
    <w:rsid w:val="00DF42F2"/>
    <w:rsid w:val="00DF529C"/>
    <w:rsid w:val="00E00304"/>
    <w:rsid w:val="00E00F4D"/>
    <w:rsid w:val="00E018A0"/>
    <w:rsid w:val="00E04F43"/>
    <w:rsid w:val="00E04FF8"/>
    <w:rsid w:val="00E06830"/>
    <w:rsid w:val="00E0697F"/>
    <w:rsid w:val="00E10C2F"/>
    <w:rsid w:val="00E11A50"/>
    <w:rsid w:val="00E1332F"/>
    <w:rsid w:val="00E157ED"/>
    <w:rsid w:val="00E17AF4"/>
    <w:rsid w:val="00E2039E"/>
    <w:rsid w:val="00E206D2"/>
    <w:rsid w:val="00E212BA"/>
    <w:rsid w:val="00E22214"/>
    <w:rsid w:val="00E228CA"/>
    <w:rsid w:val="00E2311B"/>
    <w:rsid w:val="00E23731"/>
    <w:rsid w:val="00E23E92"/>
    <w:rsid w:val="00E23FFD"/>
    <w:rsid w:val="00E25D26"/>
    <w:rsid w:val="00E2709B"/>
    <w:rsid w:val="00E27667"/>
    <w:rsid w:val="00E3188D"/>
    <w:rsid w:val="00E31B35"/>
    <w:rsid w:val="00E32598"/>
    <w:rsid w:val="00E34203"/>
    <w:rsid w:val="00E3433C"/>
    <w:rsid w:val="00E354B1"/>
    <w:rsid w:val="00E35DFE"/>
    <w:rsid w:val="00E35FC1"/>
    <w:rsid w:val="00E36311"/>
    <w:rsid w:val="00E37004"/>
    <w:rsid w:val="00E37565"/>
    <w:rsid w:val="00E40EA4"/>
    <w:rsid w:val="00E40ED3"/>
    <w:rsid w:val="00E42516"/>
    <w:rsid w:val="00E44053"/>
    <w:rsid w:val="00E44B62"/>
    <w:rsid w:val="00E4578B"/>
    <w:rsid w:val="00E45962"/>
    <w:rsid w:val="00E4666E"/>
    <w:rsid w:val="00E51D50"/>
    <w:rsid w:val="00E52976"/>
    <w:rsid w:val="00E553DC"/>
    <w:rsid w:val="00E56627"/>
    <w:rsid w:val="00E6028C"/>
    <w:rsid w:val="00E604B1"/>
    <w:rsid w:val="00E60A18"/>
    <w:rsid w:val="00E6150B"/>
    <w:rsid w:val="00E62AF2"/>
    <w:rsid w:val="00E63263"/>
    <w:rsid w:val="00E63B19"/>
    <w:rsid w:val="00E64EC4"/>
    <w:rsid w:val="00E65A7B"/>
    <w:rsid w:val="00E678A4"/>
    <w:rsid w:val="00E67D08"/>
    <w:rsid w:val="00E67EE7"/>
    <w:rsid w:val="00E70849"/>
    <w:rsid w:val="00E72090"/>
    <w:rsid w:val="00E7285B"/>
    <w:rsid w:val="00E72C6F"/>
    <w:rsid w:val="00E72DC7"/>
    <w:rsid w:val="00E75604"/>
    <w:rsid w:val="00E80795"/>
    <w:rsid w:val="00E807CA"/>
    <w:rsid w:val="00E81BAD"/>
    <w:rsid w:val="00E82513"/>
    <w:rsid w:val="00E839BE"/>
    <w:rsid w:val="00E8578D"/>
    <w:rsid w:val="00E864FC"/>
    <w:rsid w:val="00E872B0"/>
    <w:rsid w:val="00E9062B"/>
    <w:rsid w:val="00E910C5"/>
    <w:rsid w:val="00E9174A"/>
    <w:rsid w:val="00E91C82"/>
    <w:rsid w:val="00E91E3C"/>
    <w:rsid w:val="00E925D9"/>
    <w:rsid w:val="00E92715"/>
    <w:rsid w:val="00E931AF"/>
    <w:rsid w:val="00E931E0"/>
    <w:rsid w:val="00E934F3"/>
    <w:rsid w:val="00EA15D6"/>
    <w:rsid w:val="00EA41AC"/>
    <w:rsid w:val="00EA44AA"/>
    <w:rsid w:val="00EA6A47"/>
    <w:rsid w:val="00EB1A7B"/>
    <w:rsid w:val="00EB1D40"/>
    <w:rsid w:val="00EB4D19"/>
    <w:rsid w:val="00EB7A5B"/>
    <w:rsid w:val="00EC0590"/>
    <w:rsid w:val="00EC3339"/>
    <w:rsid w:val="00EC35C8"/>
    <w:rsid w:val="00EC431A"/>
    <w:rsid w:val="00EC4BE9"/>
    <w:rsid w:val="00EC51FE"/>
    <w:rsid w:val="00EC5BD8"/>
    <w:rsid w:val="00EC6FAB"/>
    <w:rsid w:val="00ED0146"/>
    <w:rsid w:val="00ED05C7"/>
    <w:rsid w:val="00ED14DD"/>
    <w:rsid w:val="00ED1B4B"/>
    <w:rsid w:val="00ED28EB"/>
    <w:rsid w:val="00ED49E8"/>
    <w:rsid w:val="00ED51BB"/>
    <w:rsid w:val="00EE08CA"/>
    <w:rsid w:val="00EE1991"/>
    <w:rsid w:val="00EE1A04"/>
    <w:rsid w:val="00EE3D79"/>
    <w:rsid w:val="00EE3EB2"/>
    <w:rsid w:val="00EE44A7"/>
    <w:rsid w:val="00EE643C"/>
    <w:rsid w:val="00EE74D6"/>
    <w:rsid w:val="00EF016C"/>
    <w:rsid w:val="00EF608E"/>
    <w:rsid w:val="00EF60B9"/>
    <w:rsid w:val="00F0033C"/>
    <w:rsid w:val="00F005A0"/>
    <w:rsid w:val="00F009B6"/>
    <w:rsid w:val="00F034E6"/>
    <w:rsid w:val="00F039BB"/>
    <w:rsid w:val="00F0562D"/>
    <w:rsid w:val="00F070D7"/>
    <w:rsid w:val="00F07BA4"/>
    <w:rsid w:val="00F10690"/>
    <w:rsid w:val="00F110EA"/>
    <w:rsid w:val="00F13657"/>
    <w:rsid w:val="00F161E0"/>
    <w:rsid w:val="00F16668"/>
    <w:rsid w:val="00F201E5"/>
    <w:rsid w:val="00F20760"/>
    <w:rsid w:val="00F224F5"/>
    <w:rsid w:val="00F22B47"/>
    <w:rsid w:val="00F233C3"/>
    <w:rsid w:val="00F23C36"/>
    <w:rsid w:val="00F242B8"/>
    <w:rsid w:val="00F24727"/>
    <w:rsid w:val="00F24FDD"/>
    <w:rsid w:val="00F25488"/>
    <w:rsid w:val="00F25622"/>
    <w:rsid w:val="00F26600"/>
    <w:rsid w:val="00F30543"/>
    <w:rsid w:val="00F33D79"/>
    <w:rsid w:val="00F34EEA"/>
    <w:rsid w:val="00F3617C"/>
    <w:rsid w:val="00F36EC3"/>
    <w:rsid w:val="00F36FA6"/>
    <w:rsid w:val="00F37B96"/>
    <w:rsid w:val="00F37D20"/>
    <w:rsid w:val="00F413A3"/>
    <w:rsid w:val="00F4238B"/>
    <w:rsid w:val="00F42FF5"/>
    <w:rsid w:val="00F448BD"/>
    <w:rsid w:val="00F4507D"/>
    <w:rsid w:val="00F5021D"/>
    <w:rsid w:val="00F504B2"/>
    <w:rsid w:val="00F50639"/>
    <w:rsid w:val="00F50B86"/>
    <w:rsid w:val="00F510A5"/>
    <w:rsid w:val="00F51AA1"/>
    <w:rsid w:val="00F51FBF"/>
    <w:rsid w:val="00F52C10"/>
    <w:rsid w:val="00F53A5E"/>
    <w:rsid w:val="00F54E38"/>
    <w:rsid w:val="00F57817"/>
    <w:rsid w:val="00F6085F"/>
    <w:rsid w:val="00F6127C"/>
    <w:rsid w:val="00F6229F"/>
    <w:rsid w:val="00F63ED4"/>
    <w:rsid w:val="00F662B4"/>
    <w:rsid w:val="00F6752D"/>
    <w:rsid w:val="00F7008F"/>
    <w:rsid w:val="00F70F3F"/>
    <w:rsid w:val="00F7153E"/>
    <w:rsid w:val="00F7181A"/>
    <w:rsid w:val="00F71F39"/>
    <w:rsid w:val="00F74FFF"/>
    <w:rsid w:val="00F76062"/>
    <w:rsid w:val="00F76E4F"/>
    <w:rsid w:val="00F77CDF"/>
    <w:rsid w:val="00F8247D"/>
    <w:rsid w:val="00F82A68"/>
    <w:rsid w:val="00F82F12"/>
    <w:rsid w:val="00F832D2"/>
    <w:rsid w:val="00F83734"/>
    <w:rsid w:val="00F8674C"/>
    <w:rsid w:val="00F86A25"/>
    <w:rsid w:val="00F878A1"/>
    <w:rsid w:val="00F9148D"/>
    <w:rsid w:val="00F9270D"/>
    <w:rsid w:val="00F9380C"/>
    <w:rsid w:val="00F950F7"/>
    <w:rsid w:val="00F9602F"/>
    <w:rsid w:val="00F96798"/>
    <w:rsid w:val="00F969C2"/>
    <w:rsid w:val="00F96CBA"/>
    <w:rsid w:val="00FA05A1"/>
    <w:rsid w:val="00FA0FD5"/>
    <w:rsid w:val="00FA2E72"/>
    <w:rsid w:val="00FA32C0"/>
    <w:rsid w:val="00FA446B"/>
    <w:rsid w:val="00FA4809"/>
    <w:rsid w:val="00FA5111"/>
    <w:rsid w:val="00FA6C9B"/>
    <w:rsid w:val="00FB06C6"/>
    <w:rsid w:val="00FB0BFF"/>
    <w:rsid w:val="00FB2B1E"/>
    <w:rsid w:val="00FB3395"/>
    <w:rsid w:val="00FB3E49"/>
    <w:rsid w:val="00FB404E"/>
    <w:rsid w:val="00FB4863"/>
    <w:rsid w:val="00FB5919"/>
    <w:rsid w:val="00FB687C"/>
    <w:rsid w:val="00FC09CF"/>
    <w:rsid w:val="00FC22A0"/>
    <w:rsid w:val="00FC27AA"/>
    <w:rsid w:val="00FC4092"/>
    <w:rsid w:val="00FC4249"/>
    <w:rsid w:val="00FC5728"/>
    <w:rsid w:val="00FD0F21"/>
    <w:rsid w:val="00FD57E4"/>
    <w:rsid w:val="00FD5C05"/>
    <w:rsid w:val="00FD75C5"/>
    <w:rsid w:val="00FE0FB8"/>
    <w:rsid w:val="00FE183B"/>
    <w:rsid w:val="00FE2A11"/>
    <w:rsid w:val="00FE302B"/>
    <w:rsid w:val="00FE3447"/>
    <w:rsid w:val="00FE4946"/>
    <w:rsid w:val="00FE4C26"/>
    <w:rsid w:val="00FE5B0A"/>
    <w:rsid w:val="00FE6B7C"/>
    <w:rsid w:val="00FF0FA8"/>
    <w:rsid w:val="00FF2199"/>
    <w:rsid w:val="00FF2B5C"/>
    <w:rsid w:val="00FF313A"/>
    <w:rsid w:val="00FF31E2"/>
    <w:rsid w:val="00FF3517"/>
    <w:rsid w:val="00FF39B5"/>
    <w:rsid w:val="00FF4127"/>
    <w:rsid w:val="00FF43BE"/>
    <w:rsid w:val="00FF4CE8"/>
    <w:rsid w:val="00FF52B4"/>
    <w:rsid w:val="00FF540C"/>
    <w:rsid w:val="00FF5C93"/>
    <w:rsid w:val="00FF77FB"/>
    <w:rsid w:val="00FF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79CC9B-2478-4566-AB9A-D43EA98C0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29B"/>
    <w:pPr>
      <w:jc w:val="thaiDistribute"/>
    </w:pPr>
    <w:rPr>
      <w:sz w:val="22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22D47"/>
    <w:rPr>
      <w:rFonts w:ascii="Angsana New" w:eastAsia="Times New Roman" w:hAnsi="Angsana New" w:cs="Angsana New"/>
      <w:sz w:val="32"/>
      <w:szCs w:val="32"/>
      <w:lang w:val="x-none" w:eastAsia="x-none"/>
    </w:rPr>
  </w:style>
  <w:style w:type="character" w:customStyle="1" w:styleId="BodyTextChar">
    <w:name w:val="Body Text Char"/>
    <w:link w:val="BodyText"/>
    <w:rsid w:val="00122D47"/>
    <w:rPr>
      <w:rFonts w:ascii="Angsana New" w:eastAsia="Times New Roman" w:hAnsi="Angsana New" w:cs="AngsanaUPC"/>
      <w:sz w:val="32"/>
      <w:szCs w:val="32"/>
    </w:rPr>
  </w:style>
  <w:style w:type="paragraph" w:styleId="NoSpacing">
    <w:name w:val="No Spacing"/>
    <w:uiPriority w:val="1"/>
    <w:qFormat/>
    <w:rsid w:val="00122D47"/>
    <w:rPr>
      <w:rFonts w:ascii="TH SarabunPSK" w:hAnsi="TH SarabunPSK" w:cs="Angsana New"/>
      <w:sz w:val="32"/>
      <w:szCs w:val="40"/>
    </w:rPr>
  </w:style>
  <w:style w:type="paragraph" w:styleId="ListParagraph">
    <w:name w:val="List Paragraph"/>
    <w:basedOn w:val="Normal"/>
    <w:uiPriority w:val="34"/>
    <w:qFormat/>
    <w:rsid w:val="00122D4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A4AF1"/>
    <w:rPr>
      <w:rFonts w:cs="Angsana New"/>
      <w:sz w:val="20"/>
      <w:szCs w:val="25"/>
      <w:lang w:val="x-none" w:eastAsia="x-none"/>
    </w:rPr>
  </w:style>
  <w:style w:type="character" w:customStyle="1" w:styleId="FootnoteTextChar">
    <w:name w:val="Footnote Text Char"/>
    <w:link w:val="FootnoteText"/>
    <w:uiPriority w:val="99"/>
    <w:semiHidden/>
    <w:rsid w:val="00CA4AF1"/>
    <w:rPr>
      <w:sz w:val="20"/>
      <w:szCs w:val="25"/>
    </w:rPr>
  </w:style>
  <w:style w:type="character" w:styleId="FootnoteReference">
    <w:name w:val="footnote reference"/>
    <w:uiPriority w:val="99"/>
    <w:unhideWhenUsed/>
    <w:rsid w:val="00CA4AF1"/>
    <w:rPr>
      <w:sz w:val="32"/>
      <w:szCs w:val="32"/>
      <w:vertAlign w:val="superscript"/>
    </w:rPr>
  </w:style>
  <w:style w:type="table" w:styleId="TableGrid">
    <w:name w:val="Table Grid"/>
    <w:basedOn w:val="TableNormal"/>
    <w:uiPriority w:val="59"/>
    <w:rsid w:val="006410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71596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15964"/>
  </w:style>
  <w:style w:type="paragraph" w:styleId="Footer">
    <w:name w:val="footer"/>
    <w:basedOn w:val="Normal"/>
    <w:link w:val="FooterChar"/>
    <w:uiPriority w:val="99"/>
    <w:unhideWhenUsed/>
    <w:rsid w:val="0071596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5964"/>
  </w:style>
  <w:style w:type="character" w:customStyle="1" w:styleId="apple-converted-space">
    <w:name w:val="apple-converted-space"/>
    <w:basedOn w:val="DefaultParagraphFont"/>
    <w:rsid w:val="00DD79CB"/>
  </w:style>
  <w:style w:type="paragraph" w:styleId="PlainText">
    <w:name w:val="Plain Text"/>
    <w:basedOn w:val="Normal"/>
    <w:link w:val="PlainTextChar"/>
    <w:uiPriority w:val="99"/>
    <w:semiHidden/>
    <w:unhideWhenUsed/>
    <w:rsid w:val="006B0827"/>
    <w:pPr>
      <w:spacing w:before="100" w:beforeAutospacing="1" w:after="100" w:afterAutospacing="1"/>
      <w:jc w:val="left"/>
    </w:pPr>
    <w:rPr>
      <w:rFonts w:ascii="Angsana New" w:eastAsia="Times New Roman" w:hAnsi="Angsana New" w:cs="Angsana New"/>
      <w:sz w:val="28"/>
      <w:lang w:val="x-none" w:eastAsia="x-none"/>
    </w:rPr>
  </w:style>
  <w:style w:type="character" w:customStyle="1" w:styleId="PlainTextChar">
    <w:name w:val="Plain Text Char"/>
    <w:link w:val="PlainText"/>
    <w:uiPriority w:val="99"/>
    <w:semiHidden/>
    <w:rsid w:val="006B0827"/>
    <w:rPr>
      <w:rFonts w:ascii="Angsana New" w:eastAsia="Times New Roman" w:hAnsi="Angsana New" w:cs="Angsana New"/>
      <w:sz w:val="28"/>
      <w:szCs w:val="28"/>
    </w:rPr>
  </w:style>
  <w:style w:type="paragraph" w:styleId="NormalWeb">
    <w:name w:val="Normal (Web)"/>
    <w:basedOn w:val="Normal"/>
    <w:uiPriority w:val="99"/>
    <w:unhideWhenUsed/>
    <w:rsid w:val="006D07B5"/>
    <w:pPr>
      <w:spacing w:before="100" w:beforeAutospacing="1" w:after="100" w:afterAutospacing="1"/>
      <w:jc w:val="left"/>
    </w:pPr>
    <w:rPr>
      <w:rFonts w:ascii="Angsana New" w:eastAsia="Times New Roman" w:hAnsi="Angsana New" w:cs="Angsana New"/>
      <w:sz w:val="28"/>
    </w:rPr>
  </w:style>
  <w:style w:type="character" w:styleId="Strong">
    <w:name w:val="Strong"/>
    <w:uiPriority w:val="22"/>
    <w:qFormat/>
    <w:rsid w:val="006D07B5"/>
    <w:rPr>
      <w:b/>
      <w:bCs/>
    </w:rPr>
  </w:style>
  <w:style w:type="character" w:customStyle="1" w:styleId="fontstyle01">
    <w:name w:val="fontstyle01"/>
    <w:rsid w:val="005836CB"/>
    <w:rPr>
      <w:rFonts w:ascii="Angsana New" w:hAnsi="Angsana New" w:cs="Angsana New" w:hint="default"/>
      <w:b/>
      <w:bCs/>
      <w:i w:val="0"/>
      <w:iCs w:val="0"/>
      <w:color w:val="000000"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5D75"/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9D5D75"/>
    <w:rPr>
      <w:rFonts w:ascii="Tahoma" w:hAnsi="Tahoma" w:cs="Angsana New"/>
      <w:sz w:val="16"/>
    </w:rPr>
  </w:style>
  <w:style w:type="paragraph" w:customStyle="1" w:styleId="Default">
    <w:name w:val="Default"/>
    <w:rsid w:val="00A6504B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6752D"/>
    <w:rPr>
      <w:rFonts w:cs="Angsana New"/>
      <w:sz w:val="20"/>
      <w:szCs w:val="25"/>
      <w:lang w:val="x-none" w:eastAsia="x-none"/>
    </w:rPr>
  </w:style>
  <w:style w:type="character" w:customStyle="1" w:styleId="EndnoteTextChar">
    <w:name w:val="Endnote Text Char"/>
    <w:link w:val="EndnoteText"/>
    <w:uiPriority w:val="99"/>
    <w:semiHidden/>
    <w:rsid w:val="00F6752D"/>
    <w:rPr>
      <w:szCs w:val="25"/>
    </w:rPr>
  </w:style>
  <w:style w:type="character" w:styleId="EndnoteReference">
    <w:name w:val="endnote reference"/>
    <w:uiPriority w:val="99"/>
    <w:semiHidden/>
    <w:unhideWhenUsed/>
    <w:rsid w:val="00F6752D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0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ECC4C-7FE5-4689-8320-25711FE07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2050</Words>
  <Characters>11686</Characters>
  <Application>Microsoft Office Word</Application>
  <DocSecurity>0</DocSecurity>
  <Lines>97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Rojana Chotpantarat</dc:creator>
  <cp:keywords/>
  <cp:lastModifiedBy>shiraishi masato</cp:lastModifiedBy>
  <cp:revision>2</cp:revision>
  <cp:lastPrinted>2019-10-09T06:11:00Z</cp:lastPrinted>
  <dcterms:created xsi:type="dcterms:W3CDTF">2020-01-15T08:57:00Z</dcterms:created>
  <dcterms:modified xsi:type="dcterms:W3CDTF">2020-01-15T08:57:00Z</dcterms:modified>
</cp:coreProperties>
</file>